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53C" w:rsidRPr="007776F3" w:rsidRDefault="006E353C" w:rsidP="006E353C">
      <w:pPr>
        <w:widowControl w:val="0"/>
        <w:autoSpaceDE w:val="0"/>
        <w:autoSpaceDN w:val="0"/>
        <w:adjustRightInd w:val="0"/>
        <w:jc w:val="center"/>
        <w:rPr>
          <w:rFonts w:ascii="Times New Roman" w:hAnsi="Times New Roman" w:cs="Times New Roman"/>
          <w:b/>
          <w:color w:val="1A1A1A"/>
        </w:rPr>
      </w:pPr>
      <w:r w:rsidRPr="007776F3">
        <w:rPr>
          <w:rFonts w:ascii="Times New Roman" w:hAnsi="Times New Roman" w:cs="Times New Roman"/>
          <w:b/>
          <w:color w:val="1A1A1A"/>
        </w:rPr>
        <w:t>SRC Motion on Conflict Free Campus</w:t>
      </w:r>
    </w:p>
    <w:p w:rsidR="006E353C" w:rsidRPr="007776F3" w:rsidRDefault="006E353C" w:rsidP="00313EAF">
      <w:pPr>
        <w:widowControl w:val="0"/>
        <w:autoSpaceDE w:val="0"/>
        <w:autoSpaceDN w:val="0"/>
        <w:adjustRightInd w:val="0"/>
        <w:rPr>
          <w:rFonts w:ascii="Times New Roman" w:hAnsi="Times New Roman" w:cs="Times New Roman"/>
          <w:color w:val="1A1A1A"/>
        </w:rPr>
      </w:pPr>
    </w:p>
    <w:p w:rsidR="008265FA" w:rsidRPr="007776F3" w:rsidRDefault="008265FA" w:rsidP="00313EAF">
      <w:pPr>
        <w:widowControl w:val="0"/>
        <w:autoSpaceDE w:val="0"/>
        <w:autoSpaceDN w:val="0"/>
        <w:adjustRightInd w:val="0"/>
        <w:rPr>
          <w:rFonts w:ascii="Times New Roman" w:hAnsi="Times New Roman" w:cs="Times New Roman"/>
          <w:color w:val="1A1A1A"/>
        </w:rPr>
      </w:pPr>
      <w:r w:rsidRPr="007776F3">
        <w:rPr>
          <w:rFonts w:ascii="Times New Roman" w:hAnsi="Times New Roman" w:cs="Times New Roman"/>
          <w:color w:val="1A1A1A"/>
        </w:rPr>
        <w:t>This moti</w:t>
      </w:r>
      <w:r w:rsidR="009E58F9">
        <w:rPr>
          <w:rFonts w:ascii="Times New Roman" w:hAnsi="Times New Roman" w:cs="Times New Roman"/>
          <w:color w:val="1A1A1A"/>
        </w:rPr>
        <w:t>on calls the Students’ Representative Council</w:t>
      </w:r>
      <w:r w:rsidRPr="007776F3">
        <w:rPr>
          <w:rFonts w:ascii="Times New Roman" w:hAnsi="Times New Roman" w:cs="Times New Roman"/>
          <w:color w:val="1A1A1A"/>
        </w:rPr>
        <w:t xml:space="preserve"> to support the Conflict Free Campus Initiative</w:t>
      </w:r>
      <w:r w:rsidR="007536F7" w:rsidRPr="007776F3">
        <w:rPr>
          <w:rFonts w:ascii="Times New Roman" w:hAnsi="Times New Roman" w:cs="Times New Roman"/>
          <w:color w:val="1A1A1A"/>
        </w:rPr>
        <w:t xml:space="preserve"> by calling on the University to make the reduction of the use of conflict minerals a priority in its </w:t>
      </w:r>
      <w:r w:rsidR="00267F43">
        <w:rPr>
          <w:rFonts w:ascii="Times New Roman" w:hAnsi="Times New Roman" w:cs="Times New Roman"/>
          <w:color w:val="1A1A1A"/>
        </w:rPr>
        <w:t xml:space="preserve">investment and </w:t>
      </w:r>
      <w:r w:rsidR="007536F7" w:rsidRPr="007776F3">
        <w:rPr>
          <w:rFonts w:ascii="Times New Roman" w:hAnsi="Times New Roman" w:cs="Times New Roman"/>
          <w:color w:val="1A1A1A"/>
        </w:rPr>
        <w:t>procurement policy.</w:t>
      </w:r>
    </w:p>
    <w:p w:rsidR="00313EAF" w:rsidRPr="007776F3" w:rsidRDefault="00313EAF" w:rsidP="00313EAF">
      <w:pPr>
        <w:widowControl w:val="0"/>
        <w:autoSpaceDE w:val="0"/>
        <w:autoSpaceDN w:val="0"/>
        <w:adjustRightInd w:val="0"/>
        <w:rPr>
          <w:rFonts w:ascii="Times New Roman" w:hAnsi="Times New Roman" w:cs="Times New Roman"/>
          <w:color w:val="1A1A1A"/>
        </w:rPr>
      </w:pPr>
    </w:p>
    <w:p w:rsidR="001C1D98" w:rsidRPr="007776F3" w:rsidRDefault="001C1D98" w:rsidP="00313EAF">
      <w:pPr>
        <w:widowControl w:val="0"/>
        <w:autoSpaceDE w:val="0"/>
        <w:autoSpaceDN w:val="0"/>
        <w:adjustRightInd w:val="0"/>
        <w:rPr>
          <w:rFonts w:ascii="Times New Roman" w:hAnsi="Times New Roman" w:cs="Times New Roman"/>
          <w:b/>
          <w:color w:val="1A1A1A"/>
          <w:u w:val="thick"/>
        </w:rPr>
      </w:pPr>
      <w:r w:rsidRPr="007776F3">
        <w:rPr>
          <w:rFonts w:ascii="Times New Roman" w:hAnsi="Times New Roman" w:cs="Times New Roman"/>
          <w:b/>
          <w:color w:val="1A1A1A"/>
          <w:u w:val="thick"/>
        </w:rPr>
        <w:t>The SRC notes</w:t>
      </w:r>
      <w:r w:rsidR="00091184" w:rsidRPr="007776F3">
        <w:rPr>
          <w:rFonts w:ascii="Times New Roman" w:hAnsi="Times New Roman" w:cs="Times New Roman"/>
          <w:b/>
          <w:color w:val="1A1A1A"/>
          <w:u w:val="thick"/>
        </w:rPr>
        <w:t>:</w:t>
      </w:r>
    </w:p>
    <w:p w:rsidR="001C1D98" w:rsidRPr="007776F3" w:rsidRDefault="001C1D98" w:rsidP="00313EAF">
      <w:pPr>
        <w:widowControl w:val="0"/>
        <w:autoSpaceDE w:val="0"/>
        <w:autoSpaceDN w:val="0"/>
        <w:adjustRightInd w:val="0"/>
        <w:rPr>
          <w:rFonts w:ascii="Times New Roman" w:hAnsi="Times New Roman" w:cs="Times New Roman"/>
          <w:color w:val="1A1A1A"/>
        </w:rPr>
      </w:pPr>
    </w:p>
    <w:p w:rsidR="00313EAF" w:rsidRDefault="001C1D98" w:rsidP="00313EAF">
      <w:pPr>
        <w:widowControl w:val="0"/>
        <w:autoSpaceDE w:val="0"/>
        <w:autoSpaceDN w:val="0"/>
        <w:adjustRightInd w:val="0"/>
        <w:rPr>
          <w:rFonts w:ascii="Times New Roman" w:hAnsi="Times New Roman" w:cs="Times New Roman"/>
          <w:color w:val="1A1A1A"/>
        </w:rPr>
      </w:pPr>
      <w:r w:rsidRPr="007776F3">
        <w:rPr>
          <w:rFonts w:ascii="Times New Roman" w:hAnsi="Times New Roman" w:cs="Times New Roman"/>
          <w:color w:val="1A1A1A"/>
        </w:rPr>
        <w:t xml:space="preserve">That the </w:t>
      </w:r>
      <w:r w:rsidR="00313EAF" w:rsidRPr="007776F3">
        <w:rPr>
          <w:rFonts w:ascii="Times New Roman" w:hAnsi="Times New Roman" w:cs="Times New Roman"/>
          <w:color w:val="1A1A1A"/>
        </w:rPr>
        <w:t xml:space="preserve">University has declared its commitment to </w:t>
      </w:r>
      <w:r w:rsidR="00FD1564">
        <w:rPr>
          <w:rFonts w:ascii="Times New Roman" w:hAnsi="Times New Roman" w:cs="Times New Roman"/>
          <w:color w:val="1A1A1A"/>
        </w:rPr>
        <w:t>socially responsible investment through its Socially Responsible Investment Policy;</w:t>
      </w:r>
      <w:r w:rsidR="0061250B">
        <w:rPr>
          <w:rFonts w:ascii="Times New Roman" w:hAnsi="Times New Roman" w:cs="Times New Roman"/>
          <w:color w:val="1A1A1A"/>
        </w:rPr>
        <w:t xml:space="preserve"> and</w:t>
      </w:r>
    </w:p>
    <w:p w:rsidR="00FD1564" w:rsidRDefault="00FD1564" w:rsidP="00313EAF">
      <w:pPr>
        <w:widowControl w:val="0"/>
        <w:autoSpaceDE w:val="0"/>
        <w:autoSpaceDN w:val="0"/>
        <w:adjustRightInd w:val="0"/>
        <w:rPr>
          <w:rFonts w:ascii="Times New Roman" w:hAnsi="Times New Roman" w:cs="Times New Roman"/>
          <w:color w:val="1A1A1A"/>
        </w:rPr>
      </w:pPr>
    </w:p>
    <w:p w:rsidR="00FD1564" w:rsidRDefault="00FD1564" w:rsidP="00313EAF">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That the University has acknowledged through its Environmental Purchasing Policy the need to take account of sustainable, ethical and social considerations in the purchase of goods;</w:t>
      </w:r>
      <w:r w:rsidR="0061250B">
        <w:rPr>
          <w:rFonts w:ascii="Times New Roman" w:hAnsi="Times New Roman" w:cs="Times New Roman"/>
          <w:color w:val="1A1A1A"/>
        </w:rPr>
        <w:t xml:space="preserve"> and</w:t>
      </w:r>
    </w:p>
    <w:p w:rsidR="00FD1564" w:rsidRDefault="00FD1564" w:rsidP="00313EAF">
      <w:pPr>
        <w:widowControl w:val="0"/>
        <w:autoSpaceDE w:val="0"/>
        <w:autoSpaceDN w:val="0"/>
        <w:adjustRightInd w:val="0"/>
        <w:rPr>
          <w:rFonts w:ascii="Times New Roman" w:hAnsi="Times New Roman" w:cs="Times New Roman"/>
          <w:color w:val="1A1A1A"/>
        </w:rPr>
      </w:pPr>
    </w:p>
    <w:p w:rsidR="00FD1564" w:rsidRPr="007776F3" w:rsidRDefault="00FD1564" w:rsidP="00267F43">
      <w:pPr>
        <w:rPr>
          <w:rFonts w:ascii="Times New Roman" w:hAnsi="Times New Roman" w:cs="Times New Roman"/>
          <w:color w:val="1A1A1A"/>
        </w:rPr>
      </w:pPr>
      <w:r>
        <w:rPr>
          <w:rFonts w:ascii="Times New Roman" w:hAnsi="Times New Roman" w:cs="Times New Roman"/>
          <w:color w:val="1A1A1A"/>
        </w:rPr>
        <w:t xml:space="preserve">That </w:t>
      </w:r>
      <w:r w:rsidR="00267F43">
        <w:rPr>
          <w:rFonts w:ascii="Times New Roman" w:hAnsi="Times New Roman" w:cs="Times New Roman"/>
          <w:color w:val="1A1A1A"/>
        </w:rPr>
        <w:t xml:space="preserve">in the </w:t>
      </w:r>
      <w:r>
        <w:rPr>
          <w:rFonts w:ascii="Times New Roman" w:hAnsi="Times New Roman" w:cs="Times New Roman"/>
          <w:color w:val="1A1A1A"/>
        </w:rPr>
        <w:t>Sus</w:t>
      </w:r>
      <w:r w:rsidR="00267F43">
        <w:rPr>
          <w:rFonts w:ascii="Times New Roman" w:hAnsi="Times New Roman" w:cs="Times New Roman"/>
          <w:color w:val="1A1A1A"/>
        </w:rPr>
        <w:t>tainable Development Policy it states that the University</w:t>
      </w:r>
      <w:r>
        <w:rPr>
          <w:rFonts w:ascii="Times New Roman" w:hAnsi="Times New Roman" w:cs="Times New Roman"/>
          <w:color w:val="1A1A1A"/>
        </w:rPr>
        <w:t xml:space="preserve"> ‘</w:t>
      </w:r>
      <w:r w:rsidRPr="00FD1564">
        <w:rPr>
          <w:rFonts w:ascii="Times New Roman" w:hAnsi="Times New Roman" w:cs="Times New Roman"/>
        </w:rPr>
        <w:t>is concerned about the effects of its decisions and actions on the quality of life, the economy and world poverty, as well as the environment and natural resources</w:t>
      </w:r>
      <w:r>
        <w:rPr>
          <w:rFonts w:ascii="Times New Roman" w:hAnsi="Times New Roman" w:cs="Times New Roman"/>
        </w:rPr>
        <w:t>’ and that sustainable development be ‘</w:t>
      </w:r>
      <w:r w:rsidRPr="00FD1564">
        <w:rPr>
          <w:rFonts w:ascii="Times New Roman" w:hAnsi="Times New Roman" w:cs="Times New Roman"/>
        </w:rPr>
        <w:t>integrated into all aspects of Uni</w:t>
      </w:r>
      <w:r>
        <w:rPr>
          <w:rFonts w:ascii="Times New Roman" w:hAnsi="Times New Roman" w:cs="Times New Roman"/>
        </w:rPr>
        <w:t>versity planning and activities’;</w:t>
      </w:r>
      <w:r w:rsidR="0061250B">
        <w:rPr>
          <w:rFonts w:ascii="Times New Roman" w:hAnsi="Times New Roman" w:cs="Times New Roman"/>
        </w:rPr>
        <w:t xml:space="preserve"> and</w:t>
      </w:r>
    </w:p>
    <w:p w:rsidR="00313EAF" w:rsidRPr="007776F3" w:rsidRDefault="00313EAF" w:rsidP="00313EAF">
      <w:pPr>
        <w:widowControl w:val="0"/>
        <w:autoSpaceDE w:val="0"/>
        <w:autoSpaceDN w:val="0"/>
        <w:adjustRightInd w:val="0"/>
        <w:rPr>
          <w:rFonts w:ascii="Times New Roman" w:hAnsi="Times New Roman" w:cs="Times New Roman"/>
          <w:color w:val="1A1A1A"/>
        </w:rPr>
      </w:pPr>
    </w:p>
    <w:p w:rsidR="00F232C2" w:rsidRPr="007776F3" w:rsidRDefault="001C1D98" w:rsidP="00F232C2">
      <w:pPr>
        <w:rPr>
          <w:rFonts w:ascii="Times New Roman" w:eastAsia="Times New Roman" w:hAnsi="Times New Roman" w:cs="Times New Roman"/>
          <w:lang w:eastAsia="en-GB"/>
        </w:rPr>
      </w:pPr>
      <w:r w:rsidRPr="007776F3">
        <w:rPr>
          <w:rFonts w:ascii="Times New Roman" w:hAnsi="Times New Roman" w:cs="Times New Roman"/>
          <w:color w:val="1A1A1A"/>
        </w:rPr>
        <w:t>That</w:t>
      </w:r>
      <w:r w:rsidR="00313EAF" w:rsidRPr="007776F3">
        <w:rPr>
          <w:rFonts w:ascii="Times New Roman" w:hAnsi="Times New Roman" w:cs="Times New Roman"/>
          <w:color w:val="1A1A1A"/>
        </w:rPr>
        <w:t xml:space="preserve"> the European</w:t>
      </w:r>
      <w:r w:rsidR="003A2126" w:rsidRPr="007776F3">
        <w:rPr>
          <w:rFonts w:ascii="Times New Roman" w:hAnsi="Times New Roman" w:cs="Times New Roman"/>
          <w:color w:val="1A1A1A"/>
        </w:rPr>
        <w:t xml:space="preserve"> Parliament</w:t>
      </w:r>
      <w:r w:rsidR="00313EAF" w:rsidRPr="007776F3">
        <w:rPr>
          <w:rFonts w:ascii="Times New Roman" w:hAnsi="Times New Roman" w:cs="Times New Roman"/>
          <w:color w:val="1A1A1A"/>
        </w:rPr>
        <w:t xml:space="preserve"> and</w:t>
      </w:r>
      <w:r w:rsidR="00CE122F" w:rsidRPr="007776F3">
        <w:rPr>
          <w:rFonts w:ascii="Times New Roman" w:hAnsi="Times New Roman" w:cs="Times New Roman"/>
          <w:color w:val="1A1A1A"/>
        </w:rPr>
        <w:t xml:space="preserve"> UK</w:t>
      </w:r>
      <w:r w:rsidR="00313EAF" w:rsidRPr="007776F3">
        <w:rPr>
          <w:rFonts w:ascii="Times New Roman" w:hAnsi="Times New Roman" w:cs="Times New Roman"/>
          <w:color w:val="1A1A1A"/>
        </w:rPr>
        <w:t xml:space="preserve"> Parliament</w:t>
      </w:r>
      <w:r w:rsidR="003A2126" w:rsidRPr="007776F3">
        <w:rPr>
          <w:rFonts w:ascii="Times New Roman" w:hAnsi="Times New Roman" w:cs="Times New Roman"/>
          <w:color w:val="1A1A1A"/>
        </w:rPr>
        <w:t>ary Select Committees</w:t>
      </w:r>
      <w:r w:rsidR="00313EAF" w:rsidRPr="007776F3">
        <w:rPr>
          <w:rFonts w:ascii="Times New Roman" w:hAnsi="Times New Roman" w:cs="Times New Roman"/>
          <w:color w:val="1A1A1A"/>
        </w:rPr>
        <w:t xml:space="preserve"> have determined that armed groups </w:t>
      </w:r>
      <w:r w:rsidR="003A2126" w:rsidRPr="007776F3">
        <w:rPr>
          <w:rFonts w:ascii="Times New Roman" w:hAnsi="Times New Roman" w:cs="Times New Roman"/>
          <w:color w:val="1A1A1A"/>
        </w:rPr>
        <w:t xml:space="preserve">bear responsibility for </w:t>
      </w:r>
      <w:r w:rsidR="00313EAF" w:rsidRPr="007776F3">
        <w:rPr>
          <w:rFonts w:ascii="Times New Roman" w:hAnsi="Times New Roman" w:cs="Times New Roman"/>
          <w:color w:val="1A1A1A"/>
        </w:rPr>
        <w:t>atr</w:t>
      </w:r>
      <w:r w:rsidR="003A2126" w:rsidRPr="007776F3">
        <w:rPr>
          <w:rFonts w:ascii="Times New Roman" w:hAnsi="Times New Roman" w:cs="Times New Roman"/>
          <w:color w:val="1A1A1A"/>
        </w:rPr>
        <w:t>ocities in the eastern</w:t>
      </w:r>
      <w:r w:rsidR="00F232C2" w:rsidRPr="007776F3">
        <w:rPr>
          <w:rFonts w:ascii="Times New Roman" w:hAnsi="Times New Roman" w:cs="Times New Roman"/>
          <w:color w:val="1A1A1A"/>
        </w:rPr>
        <w:t xml:space="preserve"> Congo, a situation that is facilitated in part</w:t>
      </w:r>
      <w:r w:rsidR="003A2126" w:rsidRPr="007776F3">
        <w:rPr>
          <w:rFonts w:ascii="Times New Roman" w:hAnsi="Times New Roman" w:cs="Times New Roman"/>
          <w:color w:val="1A1A1A"/>
        </w:rPr>
        <w:t xml:space="preserve"> by the</w:t>
      </w:r>
      <w:r w:rsidR="00F232C2" w:rsidRPr="007776F3">
        <w:rPr>
          <w:rFonts w:ascii="Times New Roman" w:hAnsi="Times New Roman" w:cs="Times New Roman"/>
          <w:color w:val="1A1A1A"/>
        </w:rPr>
        <w:t xml:space="preserve"> unregulated</w:t>
      </w:r>
      <w:r w:rsidR="003A2126" w:rsidRPr="007776F3">
        <w:rPr>
          <w:rFonts w:ascii="Times New Roman" w:hAnsi="Times New Roman" w:cs="Times New Roman"/>
          <w:color w:val="1A1A1A"/>
        </w:rPr>
        <w:t xml:space="preserve"> trade for minerals mined in areas of conflict</w:t>
      </w:r>
      <w:r w:rsidR="00007A09" w:rsidRPr="007776F3">
        <w:rPr>
          <w:rFonts w:ascii="Times New Roman" w:hAnsi="Times New Roman" w:cs="Times New Roman"/>
          <w:color w:val="1A1A1A"/>
        </w:rPr>
        <w:t>;</w:t>
      </w:r>
      <w:r w:rsidR="00F232C2" w:rsidRPr="007776F3">
        <w:rPr>
          <w:rStyle w:val="FootnoteReference1"/>
          <w:rFonts w:ascii="Times New Roman" w:hAnsi="Times New Roman" w:cs="Times New Roman"/>
          <w:sz w:val="24"/>
        </w:rPr>
        <w:footnoteReference w:id="1"/>
      </w:r>
      <w:r w:rsidR="00F232C2" w:rsidRPr="007776F3">
        <w:rPr>
          <w:rStyle w:val="FootnoteReference1"/>
          <w:rFonts w:ascii="Times New Roman" w:hAnsi="Times New Roman" w:cs="Times New Roman"/>
          <w:sz w:val="24"/>
        </w:rPr>
        <w:t xml:space="preserve"> </w:t>
      </w:r>
      <w:r w:rsidR="00F232C2" w:rsidRPr="007776F3">
        <w:rPr>
          <w:rStyle w:val="FootnoteReference1"/>
          <w:rFonts w:ascii="Times New Roman" w:hAnsi="Times New Roman" w:cs="Times New Roman"/>
          <w:sz w:val="24"/>
        </w:rPr>
        <w:footnoteReference w:id="2"/>
      </w:r>
      <w:r w:rsidR="00F232C2" w:rsidRPr="007776F3">
        <w:rPr>
          <w:rFonts w:ascii="Times New Roman" w:eastAsia="Times New Roman" w:hAnsi="Times New Roman" w:cs="Times New Roman"/>
          <w:lang w:eastAsia="en-GB"/>
        </w:rPr>
        <w:t xml:space="preserve"> </w:t>
      </w:r>
      <w:r w:rsidR="0061250B">
        <w:rPr>
          <w:rFonts w:ascii="Times New Roman" w:eastAsia="Times New Roman" w:hAnsi="Times New Roman" w:cs="Times New Roman"/>
          <w:lang w:eastAsia="en-GB"/>
        </w:rPr>
        <w:t>and</w:t>
      </w:r>
    </w:p>
    <w:p w:rsidR="00CE122F" w:rsidRPr="007776F3" w:rsidRDefault="00CE122F" w:rsidP="00F232C2">
      <w:pPr>
        <w:rPr>
          <w:rFonts w:ascii="Times New Roman" w:eastAsia="Times New Roman" w:hAnsi="Times New Roman" w:cs="Times New Roman"/>
          <w:lang w:eastAsia="en-GB"/>
        </w:rPr>
      </w:pPr>
    </w:p>
    <w:p w:rsidR="00267F43" w:rsidRDefault="00267F43" w:rsidP="007536F7">
      <w:pPr>
        <w:widowControl w:val="0"/>
        <w:autoSpaceDE w:val="0"/>
        <w:autoSpaceDN w:val="0"/>
        <w:adjustRightInd w:val="0"/>
        <w:rPr>
          <w:rFonts w:ascii="Times New Roman" w:hAnsi="Times New Roman" w:cs="Times New Roman"/>
          <w:color w:val="333333"/>
          <w:shd w:val="clear" w:color="auto" w:fill="FFFFFF"/>
        </w:rPr>
      </w:pPr>
      <w:r>
        <w:rPr>
          <w:rFonts w:ascii="Times New Roman" w:hAnsi="Times New Roman" w:cs="Times New Roman"/>
          <w:color w:val="1A1A1A"/>
        </w:rPr>
        <w:t>That on the 28</w:t>
      </w:r>
      <w:r w:rsidRPr="00267F43">
        <w:rPr>
          <w:rFonts w:ascii="Times New Roman" w:hAnsi="Times New Roman" w:cs="Times New Roman"/>
          <w:color w:val="1A1A1A"/>
          <w:vertAlign w:val="superscript"/>
        </w:rPr>
        <w:t>th</w:t>
      </w:r>
      <w:r>
        <w:rPr>
          <w:rFonts w:ascii="Times New Roman" w:hAnsi="Times New Roman" w:cs="Times New Roman"/>
          <w:color w:val="1A1A1A"/>
        </w:rPr>
        <w:t xml:space="preserve"> March 2014 the </w:t>
      </w:r>
      <w:r w:rsidRPr="00267F43">
        <w:rPr>
          <w:rFonts w:ascii="Times New Roman" w:hAnsi="Times New Roman" w:cs="Times New Roman"/>
          <w:color w:val="333333"/>
          <w:shd w:val="clear" w:color="auto" w:fill="FFFFFF"/>
        </w:rPr>
        <w:t>United Nations Organization Stabilization Mission in the Democratic Republic of the Congo</w:t>
      </w:r>
      <w:r>
        <w:rPr>
          <w:rFonts w:ascii="Times New Roman" w:hAnsi="Times New Roman" w:cs="Times New Roman"/>
          <w:color w:val="333333"/>
          <w:shd w:val="clear" w:color="auto" w:fill="FFFFFF"/>
        </w:rPr>
        <w:t xml:space="preserve"> </w:t>
      </w:r>
      <w:r w:rsidR="00B2295D">
        <w:rPr>
          <w:rFonts w:ascii="Times New Roman" w:hAnsi="Times New Roman" w:cs="Times New Roman"/>
          <w:color w:val="333333"/>
          <w:shd w:val="clear" w:color="auto" w:fill="FFFFFF"/>
        </w:rPr>
        <w:t xml:space="preserve">(DRC) </w:t>
      </w:r>
      <w:r>
        <w:rPr>
          <w:rFonts w:ascii="Times New Roman" w:hAnsi="Times New Roman" w:cs="Times New Roman"/>
          <w:color w:val="333333"/>
          <w:shd w:val="clear" w:color="auto" w:fill="FFFFFF"/>
        </w:rPr>
        <w:t>was extended by the Se</w:t>
      </w:r>
      <w:r w:rsidR="00B2295D">
        <w:rPr>
          <w:rFonts w:ascii="Times New Roman" w:hAnsi="Times New Roman" w:cs="Times New Roman"/>
          <w:color w:val="333333"/>
          <w:shd w:val="clear" w:color="auto" w:fill="FFFFFF"/>
        </w:rPr>
        <w:t>curity Council for another year in recognition of the ongoing humanitarian crisis in the DRC as a result of the abuses of human rights and violations on international law by armed groups operating in the region</w:t>
      </w:r>
      <w:r w:rsidR="00B2295D">
        <w:rPr>
          <w:rStyle w:val="FootnoteReference"/>
          <w:rFonts w:ascii="Times New Roman" w:hAnsi="Times New Roman" w:cs="Times New Roman"/>
          <w:color w:val="333333"/>
          <w:shd w:val="clear" w:color="auto" w:fill="FFFFFF"/>
        </w:rPr>
        <w:footnoteReference w:id="3"/>
      </w:r>
      <w:r w:rsidR="00B2295D">
        <w:rPr>
          <w:rFonts w:ascii="Times New Roman" w:hAnsi="Times New Roman" w:cs="Times New Roman"/>
          <w:color w:val="333333"/>
          <w:shd w:val="clear" w:color="auto" w:fill="FFFFFF"/>
        </w:rPr>
        <w:t>;</w:t>
      </w:r>
      <w:r w:rsidR="0061250B">
        <w:rPr>
          <w:rFonts w:ascii="Times New Roman" w:hAnsi="Times New Roman" w:cs="Times New Roman"/>
          <w:color w:val="333333"/>
          <w:shd w:val="clear" w:color="auto" w:fill="FFFFFF"/>
        </w:rPr>
        <w:t xml:space="preserve"> and</w:t>
      </w:r>
    </w:p>
    <w:p w:rsidR="00267F43" w:rsidRDefault="00267F43" w:rsidP="007536F7">
      <w:pPr>
        <w:widowControl w:val="0"/>
        <w:autoSpaceDE w:val="0"/>
        <w:autoSpaceDN w:val="0"/>
        <w:adjustRightInd w:val="0"/>
        <w:rPr>
          <w:rFonts w:ascii="Times New Roman" w:hAnsi="Times New Roman" w:cs="Times New Roman"/>
          <w:color w:val="1A1A1A"/>
        </w:rPr>
      </w:pPr>
    </w:p>
    <w:p w:rsidR="007536F7" w:rsidRPr="007776F3" w:rsidRDefault="007536F7" w:rsidP="007536F7">
      <w:pPr>
        <w:widowControl w:val="0"/>
        <w:autoSpaceDE w:val="0"/>
        <w:autoSpaceDN w:val="0"/>
        <w:adjustRightInd w:val="0"/>
        <w:rPr>
          <w:rFonts w:ascii="Times New Roman" w:hAnsi="Times New Roman" w:cs="Times New Roman"/>
          <w:color w:val="1A1A1A"/>
        </w:rPr>
      </w:pPr>
      <w:r w:rsidRPr="007776F3">
        <w:rPr>
          <w:rFonts w:ascii="Times New Roman" w:hAnsi="Times New Roman" w:cs="Times New Roman"/>
          <w:color w:val="1A1A1A"/>
        </w:rPr>
        <w:t xml:space="preserve">That the International Rescue Committee has found more than 5.4 million civilians have been killed </w:t>
      </w:r>
      <w:r w:rsidR="00461B4A">
        <w:rPr>
          <w:rFonts w:ascii="Times New Roman" w:hAnsi="Times New Roman" w:cs="Times New Roman"/>
          <w:color w:val="1A1A1A"/>
        </w:rPr>
        <w:t xml:space="preserve">since 1998 </w:t>
      </w:r>
      <w:r w:rsidRPr="007776F3">
        <w:rPr>
          <w:rFonts w:ascii="Times New Roman" w:hAnsi="Times New Roman" w:cs="Times New Roman"/>
          <w:color w:val="1A1A1A"/>
        </w:rPr>
        <w:t>and countless more remain at risk as a consequence of attacks conducted by armed groups in eastern Congo</w:t>
      </w:r>
      <w:r w:rsidR="00007A09" w:rsidRPr="007776F3">
        <w:rPr>
          <w:rFonts w:ascii="Times New Roman" w:hAnsi="Times New Roman" w:cs="Times New Roman"/>
          <w:color w:val="1A1A1A"/>
        </w:rPr>
        <w:t>;</w:t>
      </w:r>
      <w:r w:rsidR="00812BB8" w:rsidRPr="007776F3">
        <w:rPr>
          <w:rStyle w:val="FootnoteReference"/>
          <w:rFonts w:ascii="Times New Roman" w:hAnsi="Times New Roman" w:cs="Times New Roman"/>
          <w:color w:val="1A1A1A"/>
        </w:rPr>
        <w:footnoteReference w:id="4"/>
      </w:r>
      <w:r w:rsidR="0061250B">
        <w:rPr>
          <w:rFonts w:ascii="Times New Roman" w:hAnsi="Times New Roman" w:cs="Times New Roman"/>
          <w:color w:val="1A1A1A"/>
        </w:rPr>
        <w:t xml:space="preserve"> and</w:t>
      </w:r>
    </w:p>
    <w:p w:rsidR="007536F7" w:rsidRPr="007776F3" w:rsidRDefault="007536F7" w:rsidP="00F232C2">
      <w:pPr>
        <w:rPr>
          <w:rFonts w:ascii="Times New Roman" w:eastAsia="Times New Roman" w:hAnsi="Times New Roman" w:cs="Times New Roman"/>
          <w:lang w:eastAsia="en-GB"/>
        </w:rPr>
      </w:pPr>
    </w:p>
    <w:p w:rsidR="00CE122F" w:rsidRPr="007776F3" w:rsidRDefault="007536F7" w:rsidP="00CE122F">
      <w:pPr>
        <w:widowControl w:val="0"/>
        <w:autoSpaceDE w:val="0"/>
        <w:autoSpaceDN w:val="0"/>
        <w:adjustRightInd w:val="0"/>
        <w:rPr>
          <w:rFonts w:ascii="Times New Roman" w:eastAsia="Times New Roman" w:hAnsi="Times New Roman" w:cs="Times New Roman"/>
          <w:lang w:eastAsia="en-GB"/>
        </w:rPr>
      </w:pPr>
      <w:r w:rsidRPr="007776F3">
        <w:rPr>
          <w:rFonts w:ascii="Times New Roman" w:hAnsi="Times New Roman" w:cs="Times New Roman"/>
          <w:color w:val="1A1A1A"/>
        </w:rPr>
        <w:t>That armed</w:t>
      </w:r>
      <w:r w:rsidR="00CE122F" w:rsidRPr="007776F3">
        <w:rPr>
          <w:rFonts w:ascii="Times New Roman" w:hAnsi="Times New Roman" w:cs="Times New Roman"/>
          <w:color w:val="1A1A1A"/>
        </w:rPr>
        <w:t xml:space="preserve"> groups generate an estimated $144 million each year by trading in conflict minerals</w:t>
      </w:r>
      <w:r w:rsidR="00007A09" w:rsidRPr="007776F3">
        <w:rPr>
          <w:rFonts w:ascii="Times New Roman" w:hAnsi="Times New Roman" w:cs="Times New Roman"/>
          <w:color w:val="1A1A1A"/>
        </w:rPr>
        <w:t>;</w:t>
      </w:r>
      <w:r w:rsidR="00812BB8" w:rsidRPr="007776F3">
        <w:rPr>
          <w:rStyle w:val="FootnoteReference"/>
          <w:rFonts w:ascii="Times New Roman" w:hAnsi="Times New Roman" w:cs="Times New Roman"/>
          <w:color w:val="1A1A1A"/>
        </w:rPr>
        <w:footnoteReference w:id="5"/>
      </w:r>
      <w:r w:rsidR="0061250B">
        <w:rPr>
          <w:rFonts w:ascii="Times New Roman" w:hAnsi="Times New Roman" w:cs="Times New Roman"/>
          <w:color w:val="1A1A1A"/>
        </w:rPr>
        <w:t xml:space="preserve"> and</w:t>
      </w:r>
    </w:p>
    <w:p w:rsidR="00313EAF" w:rsidRPr="007776F3" w:rsidRDefault="00313EAF" w:rsidP="00313EAF">
      <w:pPr>
        <w:widowControl w:val="0"/>
        <w:autoSpaceDE w:val="0"/>
        <w:autoSpaceDN w:val="0"/>
        <w:adjustRightInd w:val="0"/>
        <w:rPr>
          <w:rFonts w:ascii="Times New Roman" w:hAnsi="Times New Roman" w:cs="Times New Roman"/>
          <w:color w:val="1A1A1A"/>
        </w:rPr>
      </w:pPr>
    </w:p>
    <w:p w:rsidR="00313EAF" w:rsidRPr="007776F3" w:rsidRDefault="001C1D98" w:rsidP="00313EAF">
      <w:pPr>
        <w:widowControl w:val="0"/>
        <w:autoSpaceDE w:val="0"/>
        <w:autoSpaceDN w:val="0"/>
        <w:adjustRightInd w:val="0"/>
        <w:rPr>
          <w:rFonts w:ascii="Times New Roman" w:hAnsi="Times New Roman" w:cs="Times New Roman"/>
          <w:color w:val="1A1A1A"/>
        </w:rPr>
      </w:pPr>
      <w:r w:rsidRPr="007776F3">
        <w:rPr>
          <w:rFonts w:ascii="Times New Roman" w:hAnsi="Times New Roman" w:cs="Times New Roman"/>
          <w:color w:val="1A1A1A"/>
        </w:rPr>
        <w:t>That in</w:t>
      </w:r>
      <w:r w:rsidR="00313EAF" w:rsidRPr="007776F3">
        <w:rPr>
          <w:rFonts w:ascii="Times New Roman" w:hAnsi="Times New Roman" w:cs="Times New Roman"/>
          <w:color w:val="1A1A1A"/>
        </w:rPr>
        <w:t xml:space="preserve"> the United States recent legislation signed into law (The Dodd Frank Act) requires that companies submit an annual report to the Securities and Exchange Commission disclosing whether their products contain gold, tin, tantalum, or tungsten </w:t>
      </w:r>
      <w:r w:rsidR="00313EAF" w:rsidRPr="007776F3">
        <w:rPr>
          <w:rFonts w:ascii="Times New Roman" w:hAnsi="Times New Roman" w:cs="Times New Roman"/>
          <w:color w:val="1A1A1A"/>
        </w:rPr>
        <w:lastRenderedPageBreak/>
        <w:t>from the Congo or nearby areas;</w:t>
      </w:r>
      <w:r w:rsidR="004A2069" w:rsidRPr="007776F3">
        <w:rPr>
          <w:rStyle w:val="FootnoteReference"/>
          <w:rFonts w:ascii="Times New Roman" w:hAnsi="Times New Roman" w:cs="Times New Roman"/>
          <w:color w:val="1A1A1A"/>
        </w:rPr>
        <w:footnoteReference w:id="6"/>
      </w:r>
      <w:r w:rsidR="00313EAF" w:rsidRPr="007776F3">
        <w:rPr>
          <w:rFonts w:ascii="Times New Roman" w:hAnsi="Times New Roman" w:cs="Times New Roman"/>
          <w:color w:val="1A1A1A"/>
        </w:rPr>
        <w:t xml:space="preserve"> and</w:t>
      </w:r>
    </w:p>
    <w:p w:rsidR="00313EAF" w:rsidRPr="007776F3" w:rsidRDefault="00313EAF" w:rsidP="00313EAF">
      <w:pPr>
        <w:widowControl w:val="0"/>
        <w:autoSpaceDE w:val="0"/>
        <w:autoSpaceDN w:val="0"/>
        <w:adjustRightInd w:val="0"/>
        <w:rPr>
          <w:rFonts w:ascii="Times New Roman" w:hAnsi="Times New Roman" w:cs="Times New Roman"/>
          <w:color w:val="1A1A1A"/>
        </w:rPr>
      </w:pPr>
    </w:p>
    <w:p w:rsidR="00313EAF" w:rsidRPr="007776F3" w:rsidRDefault="007536F7" w:rsidP="00313EAF">
      <w:pPr>
        <w:widowControl w:val="0"/>
        <w:autoSpaceDE w:val="0"/>
        <w:autoSpaceDN w:val="0"/>
        <w:adjustRightInd w:val="0"/>
        <w:rPr>
          <w:rFonts w:ascii="Times New Roman" w:hAnsi="Times New Roman" w:cs="Times New Roman"/>
          <w:color w:val="1A1A1A"/>
        </w:rPr>
      </w:pPr>
      <w:r w:rsidRPr="007776F3">
        <w:rPr>
          <w:rFonts w:ascii="Times New Roman" w:hAnsi="Times New Roman" w:cs="Times New Roman"/>
          <w:color w:val="1A1A1A"/>
        </w:rPr>
        <w:t>That</w:t>
      </w:r>
      <w:r w:rsidR="0061250B">
        <w:rPr>
          <w:rFonts w:ascii="Times New Roman" w:hAnsi="Times New Roman" w:cs="Times New Roman"/>
          <w:color w:val="1A1A1A"/>
        </w:rPr>
        <w:t xml:space="preserve"> </w:t>
      </w:r>
      <w:r w:rsidR="00313EAF" w:rsidRPr="007776F3">
        <w:rPr>
          <w:rFonts w:ascii="Times New Roman" w:hAnsi="Times New Roman" w:cs="Times New Roman"/>
          <w:color w:val="1A1A1A"/>
        </w:rPr>
        <w:t xml:space="preserve">the European Commission </w:t>
      </w:r>
      <w:r w:rsidR="0061250B">
        <w:rPr>
          <w:rFonts w:ascii="Times New Roman" w:hAnsi="Times New Roman" w:cs="Times New Roman"/>
          <w:color w:val="1A1A1A"/>
        </w:rPr>
        <w:t>has</w:t>
      </w:r>
      <w:r w:rsidR="00313EAF" w:rsidRPr="007776F3">
        <w:rPr>
          <w:rFonts w:ascii="Times New Roman" w:hAnsi="Times New Roman" w:cs="Times New Roman"/>
          <w:color w:val="1A1A1A"/>
        </w:rPr>
        <w:t xml:space="preserve"> draft</w:t>
      </w:r>
      <w:r w:rsidR="0061250B">
        <w:rPr>
          <w:rFonts w:ascii="Times New Roman" w:hAnsi="Times New Roman" w:cs="Times New Roman"/>
          <w:color w:val="1A1A1A"/>
        </w:rPr>
        <w:t>ed</w:t>
      </w:r>
      <w:r w:rsidR="00313EAF" w:rsidRPr="007776F3">
        <w:rPr>
          <w:rFonts w:ascii="Times New Roman" w:hAnsi="Times New Roman" w:cs="Times New Roman"/>
          <w:color w:val="1A1A1A"/>
        </w:rPr>
        <w:t xml:space="preserve"> European legislation </w:t>
      </w:r>
      <w:r w:rsidR="0061250B">
        <w:rPr>
          <w:rFonts w:ascii="Times New Roman" w:hAnsi="Times New Roman" w:cs="Times New Roman"/>
          <w:color w:val="1A1A1A"/>
        </w:rPr>
        <w:t>on supply chain due diligence for tin, tungsten, and tantalum and their ores, as well as gold originating in conflict-affected and high-risk areas</w:t>
      </w:r>
      <w:r w:rsidR="0061250B">
        <w:rPr>
          <w:rStyle w:val="FootnoteReference"/>
          <w:rFonts w:ascii="Times New Roman" w:hAnsi="Times New Roman" w:cs="Times New Roman"/>
          <w:color w:val="1A1A1A"/>
        </w:rPr>
        <w:footnoteReference w:id="7"/>
      </w:r>
      <w:r w:rsidR="0061250B">
        <w:rPr>
          <w:rFonts w:ascii="Times New Roman" w:hAnsi="Times New Roman" w:cs="Times New Roman"/>
          <w:color w:val="1A1A1A"/>
        </w:rPr>
        <w:t>; and</w:t>
      </w:r>
    </w:p>
    <w:p w:rsidR="00313EAF" w:rsidRPr="007776F3" w:rsidRDefault="00313EAF" w:rsidP="00313EAF">
      <w:pPr>
        <w:widowControl w:val="0"/>
        <w:autoSpaceDE w:val="0"/>
        <w:autoSpaceDN w:val="0"/>
        <w:adjustRightInd w:val="0"/>
        <w:rPr>
          <w:rFonts w:ascii="Times New Roman" w:hAnsi="Times New Roman" w:cs="Times New Roman"/>
          <w:color w:val="1A1A1A"/>
        </w:rPr>
      </w:pPr>
    </w:p>
    <w:p w:rsidR="00313EAF" w:rsidRPr="007776F3" w:rsidRDefault="007536F7" w:rsidP="00313EAF">
      <w:pPr>
        <w:widowControl w:val="0"/>
        <w:autoSpaceDE w:val="0"/>
        <w:autoSpaceDN w:val="0"/>
        <w:adjustRightInd w:val="0"/>
        <w:rPr>
          <w:rFonts w:ascii="Times New Roman" w:hAnsi="Times New Roman" w:cs="Times New Roman"/>
          <w:color w:val="1A1A1A"/>
        </w:rPr>
      </w:pPr>
      <w:r w:rsidRPr="007776F3">
        <w:rPr>
          <w:rFonts w:ascii="Times New Roman" w:hAnsi="Times New Roman" w:cs="Times New Roman"/>
          <w:color w:val="1A1A1A"/>
        </w:rPr>
        <w:t>That</w:t>
      </w:r>
      <w:r w:rsidR="00313EAF" w:rsidRPr="007776F3">
        <w:rPr>
          <w:rFonts w:ascii="Times New Roman" w:hAnsi="Times New Roman" w:cs="Times New Roman"/>
          <w:color w:val="1A1A1A"/>
        </w:rPr>
        <w:t xml:space="preserve"> the House of Commons Science and Technology Select Committee has endorsed the Extractive Industries Transparency Initiative and the International Council on Mining and Metals, and has invited the UK Government to evaluate whether similar legislation to the Dodd Frank Act be introduced in the UK to improve the social impa</w:t>
      </w:r>
      <w:r w:rsidRPr="007776F3">
        <w:rPr>
          <w:rFonts w:ascii="Times New Roman" w:hAnsi="Times New Roman" w:cs="Times New Roman"/>
          <w:color w:val="1A1A1A"/>
        </w:rPr>
        <w:t>ct of mining in conflict areas</w:t>
      </w:r>
      <w:r w:rsidR="004A2069" w:rsidRPr="007776F3">
        <w:rPr>
          <w:rStyle w:val="FootnoteReference"/>
          <w:rFonts w:ascii="Times New Roman" w:hAnsi="Times New Roman" w:cs="Times New Roman"/>
          <w:color w:val="1A1A1A"/>
        </w:rPr>
        <w:footnoteReference w:id="8"/>
      </w:r>
      <w:r w:rsidR="0061250B">
        <w:rPr>
          <w:rFonts w:ascii="Times New Roman" w:hAnsi="Times New Roman" w:cs="Times New Roman"/>
          <w:color w:val="1A1A1A"/>
        </w:rPr>
        <w:t>;</w:t>
      </w:r>
      <w:r w:rsidR="008761D7" w:rsidRPr="007776F3">
        <w:rPr>
          <w:rFonts w:ascii="Times New Roman" w:hAnsi="Times New Roman" w:cs="Times New Roman"/>
          <w:color w:val="1A1A1A"/>
        </w:rPr>
        <w:t xml:space="preserve"> and</w:t>
      </w:r>
    </w:p>
    <w:p w:rsidR="00313EAF" w:rsidRPr="007776F3" w:rsidRDefault="00313EAF" w:rsidP="00313EAF">
      <w:pPr>
        <w:widowControl w:val="0"/>
        <w:autoSpaceDE w:val="0"/>
        <w:autoSpaceDN w:val="0"/>
        <w:adjustRightInd w:val="0"/>
        <w:rPr>
          <w:rFonts w:ascii="Times New Roman" w:hAnsi="Times New Roman" w:cs="Times New Roman"/>
          <w:color w:val="1A1A1A"/>
        </w:rPr>
      </w:pPr>
    </w:p>
    <w:p w:rsidR="007776F3" w:rsidRDefault="007536F7" w:rsidP="007776F3">
      <w:pPr>
        <w:widowControl w:val="0"/>
        <w:autoSpaceDE w:val="0"/>
        <w:autoSpaceDN w:val="0"/>
        <w:adjustRightInd w:val="0"/>
        <w:rPr>
          <w:rFonts w:ascii="Times New Roman" w:hAnsi="Times New Roman" w:cs="Times New Roman"/>
          <w:b/>
          <w:bCs/>
          <w:i/>
          <w:iCs/>
          <w:color w:val="1A1A1A"/>
        </w:rPr>
      </w:pPr>
      <w:r w:rsidRPr="007776F3">
        <w:rPr>
          <w:rFonts w:ascii="Times New Roman" w:hAnsi="Times New Roman" w:cs="Times New Roman"/>
          <w:b/>
          <w:bCs/>
          <w:i/>
          <w:iCs/>
          <w:color w:val="1A1A1A"/>
        </w:rPr>
        <w:t>That the</w:t>
      </w:r>
      <w:r w:rsidR="00313EAF" w:rsidRPr="007776F3">
        <w:rPr>
          <w:rFonts w:ascii="Times New Roman" w:hAnsi="Times New Roman" w:cs="Times New Roman"/>
          <w:b/>
          <w:bCs/>
          <w:i/>
          <w:iCs/>
          <w:color w:val="1A1A1A"/>
        </w:rPr>
        <w:t xml:space="preserve"> Univers</w:t>
      </w:r>
      <w:r w:rsidR="008761D7" w:rsidRPr="007776F3">
        <w:rPr>
          <w:rFonts w:ascii="Times New Roman" w:hAnsi="Times New Roman" w:cs="Times New Roman"/>
          <w:b/>
          <w:bCs/>
          <w:i/>
          <w:iCs/>
          <w:color w:val="1A1A1A"/>
        </w:rPr>
        <w:t>ity has procured electronic goods from companies whose products are not certified ‘conflict-free’ and therefore conflict minerals can be found in such goods procured by the University.</w:t>
      </w:r>
    </w:p>
    <w:p w:rsidR="0061250B" w:rsidRDefault="0061250B" w:rsidP="007776F3">
      <w:pPr>
        <w:widowControl w:val="0"/>
        <w:autoSpaceDE w:val="0"/>
        <w:autoSpaceDN w:val="0"/>
        <w:adjustRightInd w:val="0"/>
        <w:rPr>
          <w:rFonts w:ascii="Times New Roman" w:hAnsi="Times New Roman" w:cs="Times New Roman"/>
          <w:color w:val="1A1A1A"/>
        </w:rPr>
      </w:pPr>
    </w:p>
    <w:p w:rsidR="007536F7" w:rsidRDefault="007536F7" w:rsidP="007776F3">
      <w:pPr>
        <w:widowControl w:val="0"/>
        <w:autoSpaceDE w:val="0"/>
        <w:autoSpaceDN w:val="0"/>
        <w:adjustRightInd w:val="0"/>
        <w:rPr>
          <w:rFonts w:ascii="Times New Roman" w:hAnsi="Times New Roman" w:cs="Times New Roman"/>
          <w:b/>
          <w:color w:val="1A1A1A"/>
          <w:u w:val="single"/>
        </w:rPr>
      </w:pPr>
      <w:r w:rsidRPr="007776F3">
        <w:rPr>
          <w:rFonts w:ascii="Times New Roman" w:hAnsi="Times New Roman" w:cs="Times New Roman"/>
          <w:b/>
          <w:color w:val="1A1A1A"/>
          <w:u w:val="single"/>
        </w:rPr>
        <w:t>The SRC believes</w:t>
      </w:r>
    </w:p>
    <w:p w:rsidR="00C758FE" w:rsidRPr="007776F3" w:rsidRDefault="00C758FE" w:rsidP="007776F3">
      <w:pPr>
        <w:widowControl w:val="0"/>
        <w:autoSpaceDE w:val="0"/>
        <w:autoSpaceDN w:val="0"/>
        <w:adjustRightInd w:val="0"/>
        <w:rPr>
          <w:rFonts w:ascii="Times New Roman" w:hAnsi="Times New Roman" w:cs="Times New Roman"/>
          <w:color w:val="1A1A1A"/>
        </w:rPr>
      </w:pPr>
    </w:p>
    <w:p w:rsidR="007536F7" w:rsidRDefault="007536F7" w:rsidP="007536F7">
      <w:pPr>
        <w:rPr>
          <w:rFonts w:ascii="Times New Roman" w:hAnsi="Times New Roman" w:cs="Times New Roman"/>
        </w:rPr>
      </w:pPr>
      <w:r w:rsidRPr="007776F3">
        <w:rPr>
          <w:rFonts w:ascii="Times New Roman" w:hAnsi="Times New Roman" w:cs="Times New Roman"/>
        </w:rPr>
        <w:t>That unregulated conflict mineral extraction violates human rights, as well as being one of the biggest contributors to the continuation of the conflict in the Congo.</w:t>
      </w:r>
    </w:p>
    <w:p w:rsidR="00C758FE" w:rsidRPr="007776F3" w:rsidRDefault="00C758FE" w:rsidP="007536F7">
      <w:pPr>
        <w:rPr>
          <w:rFonts w:ascii="Times New Roman" w:hAnsi="Times New Roman" w:cs="Times New Roman"/>
        </w:rPr>
      </w:pPr>
    </w:p>
    <w:p w:rsidR="00D23DA2" w:rsidRDefault="00D23DA2" w:rsidP="00D23DA2">
      <w:pPr>
        <w:rPr>
          <w:rFonts w:ascii="Times New Roman" w:hAnsi="Times New Roman" w:cs="Times New Roman"/>
        </w:rPr>
      </w:pPr>
      <w:r w:rsidRPr="007776F3">
        <w:rPr>
          <w:rFonts w:ascii="Times New Roman" w:hAnsi="Times New Roman" w:cs="Times New Roman"/>
        </w:rPr>
        <w:t xml:space="preserve">That </w:t>
      </w:r>
      <w:r w:rsidR="007536F7" w:rsidRPr="007776F3">
        <w:rPr>
          <w:rFonts w:ascii="Times New Roman" w:hAnsi="Times New Roman" w:cs="Times New Roman"/>
        </w:rPr>
        <w:t xml:space="preserve">given </w:t>
      </w:r>
      <w:r w:rsidRPr="007776F3">
        <w:rPr>
          <w:rFonts w:ascii="Times New Roman" w:hAnsi="Times New Roman" w:cs="Times New Roman"/>
        </w:rPr>
        <w:t xml:space="preserve">the humanitarian cost </w:t>
      </w:r>
      <w:r w:rsidR="007536F7" w:rsidRPr="007776F3">
        <w:rPr>
          <w:rFonts w:ascii="Times New Roman" w:hAnsi="Times New Roman" w:cs="Times New Roman"/>
        </w:rPr>
        <w:t xml:space="preserve">of conflict mineral extraction </w:t>
      </w:r>
      <w:r w:rsidRPr="007776F3">
        <w:rPr>
          <w:rFonts w:ascii="Times New Roman" w:hAnsi="Times New Roman" w:cs="Times New Roman"/>
        </w:rPr>
        <w:t xml:space="preserve">the University should aim to reduce its use of conflict minerals. </w:t>
      </w:r>
    </w:p>
    <w:p w:rsidR="00C758FE" w:rsidRPr="007776F3" w:rsidRDefault="00C758FE" w:rsidP="00D23DA2">
      <w:pPr>
        <w:rPr>
          <w:rFonts w:ascii="Times New Roman" w:hAnsi="Times New Roman" w:cs="Times New Roman"/>
        </w:rPr>
      </w:pPr>
    </w:p>
    <w:p w:rsidR="00107319" w:rsidRDefault="001A74CC" w:rsidP="00107319">
      <w:pPr>
        <w:rPr>
          <w:rFonts w:ascii="Times New Roman" w:hAnsi="Times New Roman" w:cs="Times New Roman"/>
        </w:rPr>
      </w:pPr>
      <w:r>
        <w:rPr>
          <w:rFonts w:ascii="Times New Roman" w:hAnsi="Times New Roman" w:cs="Times New Roman"/>
        </w:rPr>
        <w:t xml:space="preserve">That, </w:t>
      </w:r>
      <w:r w:rsidR="00C758FE">
        <w:rPr>
          <w:rFonts w:ascii="Times New Roman" w:hAnsi="Times New Roman" w:cs="Times New Roman"/>
        </w:rPr>
        <w:t xml:space="preserve">although there are few certified ‘conflict-free’ products available on the market, </w:t>
      </w:r>
      <w:r w:rsidR="007536F7" w:rsidRPr="007776F3">
        <w:rPr>
          <w:rFonts w:ascii="Times New Roman" w:hAnsi="Times New Roman" w:cs="Times New Roman"/>
        </w:rPr>
        <w:t>some companies have been noted to have stronger records of due diligence and transparency on this issue than others</w:t>
      </w:r>
      <w:r w:rsidR="00C758FE">
        <w:rPr>
          <w:rFonts w:ascii="Times New Roman" w:hAnsi="Times New Roman" w:cs="Times New Roman"/>
        </w:rPr>
        <w:t>.</w:t>
      </w:r>
    </w:p>
    <w:p w:rsidR="00C758FE" w:rsidRPr="007776F3" w:rsidRDefault="00C758FE" w:rsidP="00107319">
      <w:pPr>
        <w:rPr>
          <w:rFonts w:ascii="Times New Roman" w:hAnsi="Times New Roman" w:cs="Times New Roman"/>
        </w:rPr>
      </w:pPr>
    </w:p>
    <w:p w:rsidR="00C758FE" w:rsidRDefault="00107319" w:rsidP="00107319">
      <w:pPr>
        <w:rPr>
          <w:rFonts w:ascii="Times New Roman" w:hAnsi="Times New Roman" w:cs="Times New Roman"/>
        </w:rPr>
      </w:pPr>
      <w:r w:rsidRPr="007776F3">
        <w:rPr>
          <w:rFonts w:ascii="Times New Roman" w:hAnsi="Times New Roman" w:cs="Times New Roman"/>
        </w:rPr>
        <w:t xml:space="preserve">That </w:t>
      </w:r>
      <w:r w:rsidR="007536F7" w:rsidRPr="007776F3">
        <w:rPr>
          <w:rFonts w:ascii="Times New Roman" w:hAnsi="Times New Roman" w:cs="Times New Roman"/>
        </w:rPr>
        <w:t>ethical procurement represents an important component of ethical investment, to which the University has committed itself.</w:t>
      </w:r>
    </w:p>
    <w:p w:rsidR="00C758FE" w:rsidRPr="007776F3" w:rsidRDefault="00C758FE" w:rsidP="00107319">
      <w:pPr>
        <w:rPr>
          <w:rFonts w:ascii="Times New Roman" w:hAnsi="Times New Roman" w:cs="Times New Roman"/>
        </w:rPr>
      </w:pPr>
    </w:p>
    <w:p w:rsidR="00C758FE" w:rsidRDefault="00107319" w:rsidP="00107319">
      <w:pPr>
        <w:rPr>
          <w:rFonts w:ascii="Times New Roman" w:hAnsi="Times New Roman" w:cs="Times New Roman"/>
        </w:rPr>
      </w:pPr>
      <w:r w:rsidRPr="007776F3">
        <w:rPr>
          <w:rFonts w:ascii="Times New Roman" w:hAnsi="Times New Roman" w:cs="Times New Roman"/>
        </w:rPr>
        <w:t>That by</w:t>
      </w:r>
      <w:r w:rsidR="007536F7" w:rsidRPr="007776F3">
        <w:rPr>
          <w:rFonts w:ascii="Times New Roman" w:hAnsi="Times New Roman" w:cs="Times New Roman"/>
        </w:rPr>
        <w:t xml:space="preserve"> taking part in the Conflict Free Campus Initiative</w:t>
      </w:r>
      <w:r w:rsidRPr="007776F3">
        <w:rPr>
          <w:rFonts w:ascii="Times New Roman" w:hAnsi="Times New Roman" w:cs="Times New Roman"/>
        </w:rPr>
        <w:t xml:space="preserve">, the University of </w:t>
      </w:r>
      <w:r w:rsidR="008761D7" w:rsidRPr="007776F3">
        <w:rPr>
          <w:rFonts w:ascii="Times New Roman" w:hAnsi="Times New Roman" w:cs="Times New Roman"/>
        </w:rPr>
        <w:t>Glasgow  would be the biggest</w:t>
      </w:r>
      <w:r w:rsidRPr="007776F3">
        <w:rPr>
          <w:rFonts w:ascii="Times New Roman" w:hAnsi="Times New Roman" w:cs="Times New Roman"/>
        </w:rPr>
        <w:t xml:space="preserve"> </w:t>
      </w:r>
      <w:r w:rsidR="007536F7" w:rsidRPr="007776F3">
        <w:rPr>
          <w:rFonts w:ascii="Times New Roman" w:hAnsi="Times New Roman" w:cs="Times New Roman"/>
        </w:rPr>
        <w:t xml:space="preserve">university in the UK </w:t>
      </w:r>
      <w:r w:rsidR="00007A09" w:rsidRPr="007776F3">
        <w:rPr>
          <w:rFonts w:ascii="Times New Roman" w:hAnsi="Times New Roman" w:cs="Times New Roman"/>
        </w:rPr>
        <w:t>and Europe to do so, and would be in the company of the 52 American and Canadian institutions of higher learning that have made</w:t>
      </w:r>
      <w:r w:rsidR="006E0D5C" w:rsidRPr="007776F3">
        <w:rPr>
          <w:rFonts w:ascii="Times New Roman" w:hAnsi="Times New Roman" w:cs="Times New Roman"/>
        </w:rPr>
        <w:t xml:space="preserve"> ‘conflict free’</w:t>
      </w:r>
      <w:r w:rsidR="00007A09" w:rsidRPr="007776F3">
        <w:rPr>
          <w:rFonts w:ascii="Times New Roman" w:hAnsi="Times New Roman" w:cs="Times New Roman"/>
        </w:rPr>
        <w:t xml:space="preserve"> pledges. </w:t>
      </w:r>
    </w:p>
    <w:p w:rsidR="00C758FE" w:rsidRPr="007776F3" w:rsidRDefault="00C758FE" w:rsidP="00107319">
      <w:pPr>
        <w:rPr>
          <w:rFonts w:ascii="Times New Roman" w:hAnsi="Times New Roman" w:cs="Times New Roman"/>
        </w:rPr>
      </w:pPr>
    </w:p>
    <w:p w:rsidR="007536F7" w:rsidRDefault="007536F7" w:rsidP="00107319">
      <w:pPr>
        <w:rPr>
          <w:rFonts w:ascii="Times New Roman" w:hAnsi="Times New Roman" w:cs="Times New Roman"/>
        </w:rPr>
      </w:pPr>
      <w:r w:rsidRPr="007776F3">
        <w:rPr>
          <w:rFonts w:ascii="Times New Roman" w:hAnsi="Times New Roman" w:cs="Times New Roman"/>
        </w:rPr>
        <w:t xml:space="preserve">That, given the </w:t>
      </w:r>
      <w:r w:rsidR="00C758FE">
        <w:rPr>
          <w:rFonts w:ascii="Times New Roman" w:hAnsi="Times New Roman" w:cs="Times New Roman"/>
        </w:rPr>
        <w:t xml:space="preserve">draft legislation proposed by the European Commission to the </w:t>
      </w:r>
      <w:r w:rsidRPr="007776F3">
        <w:rPr>
          <w:rFonts w:ascii="Times New Roman" w:hAnsi="Times New Roman" w:cs="Times New Roman"/>
        </w:rPr>
        <w:t>European Parliament</w:t>
      </w:r>
      <w:r w:rsidR="00C758FE">
        <w:rPr>
          <w:rFonts w:ascii="Times New Roman" w:hAnsi="Times New Roman" w:cs="Times New Roman"/>
        </w:rPr>
        <w:t xml:space="preserve"> on the 5</w:t>
      </w:r>
      <w:r w:rsidR="00C758FE" w:rsidRPr="00C758FE">
        <w:rPr>
          <w:rFonts w:ascii="Times New Roman" w:hAnsi="Times New Roman" w:cs="Times New Roman"/>
          <w:vertAlign w:val="superscript"/>
        </w:rPr>
        <w:t>th</w:t>
      </w:r>
      <w:r w:rsidR="00C758FE">
        <w:rPr>
          <w:rFonts w:ascii="Times New Roman" w:hAnsi="Times New Roman" w:cs="Times New Roman"/>
        </w:rPr>
        <w:t xml:space="preserve"> March 2014</w:t>
      </w:r>
      <w:r w:rsidRPr="007776F3">
        <w:rPr>
          <w:rFonts w:ascii="Times New Roman" w:hAnsi="Times New Roman" w:cs="Times New Roman"/>
        </w:rPr>
        <w:t>, legislation enforcing transparency and accou</w:t>
      </w:r>
      <w:r w:rsidR="00C758FE">
        <w:rPr>
          <w:rFonts w:ascii="Times New Roman" w:hAnsi="Times New Roman" w:cs="Times New Roman"/>
        </w:rPr>
        <w:t xml:space="preserve">ntability on this issue similar </w:t>
      </w:r>
      <w:r w:rsidRPr="007776F3">
        <w:rPr>
          <w:rFonts w:ascii="Times New Roman" w:hAnsi="Times New Roman" w:cs="Times New Roman"/>
        </w:rPr>
        <w:t xml:space="preserve">to that seen in </w:t>
      </w:r>
      <w:r w:rsidR="00007A09" w:rsidRPr="007776F3">
        <w:rPr>
          <w:rFonts w:ascii="Times New Roman" w:hAnsi="Times New Roman" w:cs="Times New Roman"/>
        </w:rPr>
        <w:t xml:space="preserve">the United States </w:t>
      </w:r>
      <w:r w:rsidRPr="007776F3">
        <w:rPr>
          <w:rFonts w:ascii="Times New Roman" w:hAnsi="Times New Roman" w:cs="Times New Roman"/>
        </w:rPr>
        <w:t>would appear to be forthcoming. As such, the University would be seizing the agenda by partaking in this initiative.</w:t>
      </w:r>
    </w:p>
    <w:p w:rsidR="00C758FE" w:rsidRPr="007776F3" w:rsidRDefault="00C758FE" w:rsidP="00107319">
      <w:pPr>
        <w:rPr>
          <w:rFonts w:ascii="Times New Roman" w:hAnsi="Times New Roman" w:cs="Times New Roman"/>
        </w:rPr>
      </w:pPr>
    </w:p>
    <w:p w:rsidR="007536F7" w:rsidRPr="007776F3" w:rsidRDefault="007536F7" w:rsidP="00107319">
      <w:pPr>
        <w:rPr>
          <w:rFonts w:ascii="Times New Roman" w:hAnsi="Times New Roman" w:cs="Times New Roman"/>
          <w:color w:val="1A1A1A"/>
        </w:rPr>
      </w:pPr>
    </w:p>
    <w:p w:rsidR="00F232C2" w:rsidRPr="007776F3" w:rsidRDefault="009A7152" w:rsidP="00BD7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
          <w:bCs/>
          <w:color w:val="000000"/>
          <w:u w:val="single"/>
        </w:rPr>
      </w:pPr>
      <w:r w:rsidRPr="007776F3">
        <w:rPr>
          <w:rFonts w:ascii="Times New Roman" w:hAnsi="Times New Roman" w:cs="Times New Roman"/>
          <w:b/>
          <w:bCs/>
          <w:color w:val="000000"/>
          <w:u w:val="single"/>
        </w:rPr>
        <w:lastRenderedPageBreak/>
        <w:t>Resolve:</w:t>
      </w:r>
    </w:p>
    <w:p w:rsidR="006E353C" w:rsidRPr="007776F3" w:rsidRDefault="006E353C" w:rsidP="00BD7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6E353C" w:rsidRPr="007776F3" w:rsidRDefault="00F232C2" w:rsidP="007776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776F3">
        <w:rPr>
          <w:rFonts w:ascii="Times New Roman" w:hAnsi="Times New Roman" w:cs="Times New Roman"/>
          <w:bCs/>
          <w:color w:val="000000"/>
        </w:rPr>
        <w:t>To call for the University to</w:t>
      </w:r>
      <w:r w:rsidR="00BD7941" w:rsidRPr="007776F3">
        <w:rPr>
          <w:rFonts w:ascii="Times New Roman" w:hAnsi="Times New Roman" w:cs="Times New Roman"/>
          <w:bCs/>
          <w:color w:val="000000"/>
        </w:rPr>
        <w:t xml:space="preserve"> give priority to companies</w:t>
      </w:r>
      <w:r w:rsidR="000837B2">
        <w:rPr>
          <w:rFonts w:ascii="Times New Roman" w:hAnsi="Times New Roman" w:cs="Times New Roman"/>
          <w:bCs/>
          <w:color w:val="000000"/>
        </w:rPr>
        <w:t xml:space="preserve"> who implement due diligence when sourcing</w:t>
      </w:r>
      <w:r w:rsidR="00BD7941" w:rsidRPr="007776F3">
        <w:rPr>
          <w:rFonts w:ascii="Times New Roman" w:hAnsi="Times New Roman" w:cs="Times New Roman"/>
          <w:bCs/>
          <w:color w:val="000000"/>
        </w:rPr>
        <w:t xml:space="preserve"> their minerals – tin, tungsten, tantalum, and gold – from the Democratic Republic of Congo, when considering vendors for futur</w:t>
      </w:r>
      <w:r w:rsidR="009A7152" w:rsidRPr="007776F3">
        <w:rPr>
          <w:rFonts w:ascii="Times New Roman" w:hAnsi="Times New Roman" w:cs="Times New Roman"/>
          <w:bCs/>
          <w:color w:val="000000"/>
        </w:rPr>
        <w:t>e electronic product purchases</w:t>
      </w:r>
    </w:p>
    <w:p w:rsidR="009A7152" w:rsidRPr="007776F3" w:rsidRDefault="009A7152" w:rsidP="00BD7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bookmarkStart w:id="0" w:name="_GoBack"/>
      <w:bookmarkEnd w:id="0"/>
    </w:p>
    <w:p w:rsidR="00BD7941" w:rsidRPr="007776F3" w:rsidRDefault="00CE122F" w:rsidP="00BD7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r w:rsidRPr="007776F3">
        <w:rPr>
          <w:rFonts w:ascii="Times New Roman" w:hAnsi="Times New Roman" w:cs="Times New Roman"/>
          <w:bCs/>
          <w:color w:val="000000"/>
        </w:rPr>
        <w:t xml:space="preserve">To call for the </w:t>
      </w:r>
      <w:r w:rsidR="00BD7941" w:rsidRPr="007776F3">
        <w:rPr>
          <w:rFonts w:ascii="Times New Roman" w:hAnsi="Times New Roman" w:cs="Times New Roman"/>
          <w:bCs/>
          <w:color w:val="000000"/>
        </w:rPr>
        <w:t xml:space="preserve">University </w:t>
      </w:r>
      <w:r w:rsidRPr="007776F3">
        <w:rPr>
          <w:rFonts w:ascii="Times New Roman" w:hAnsi="Times New Roman" w:cs="Times New Roman"/>
          <w:bCs/>
          <w:color w:val="000000"/>
        </w:rPr>
        <w:t xml:space="preserve">to </w:t>
      </w:r>
      <w:r w:rsidR="00BD7941" w:rsidRPr="007776F3">
        <w:rPr>
          <w:rFonts w:ascii="Times New Roman" w:hAnsi="Times New Roman" w:cs="Times New Roman"/>
          <w:bCs/>
          <w:color w:val="000000"/>
        </w:rPr>
        <w:t xml:space="preserve">express and foster a strong commitment to purchasing products </w:t>
      </w:r>
      <w:proofErr w:type="gramStart"/>
      <w:r w:rsidR="00BD7941" w:rsidRPr="007776F3">
        <w:rPr>
          <w:rFonts w:ascii="Times New Roman" w:hAnsi="Times New Roman" w:cs="Times New Roman"/>
          <w:bCs/>
          <w:color w:val="000000"/>
        </w:rPr>
        <w:t>that have</w:t>
      </w:r>
      <w:proofErr w:type="gramEnd"/>
      <w:r w:rsidR="00BD7941" w:rsidRPr="007776F3">
        <w:rPr>
          <w:rFonts w:ascii="Times New Roman" w:hAnsi="Times New Roman" w:cs="Times New Roman"/>
          <w:bCs/>
          <w:color w:val="000000"/>
        </w:rPr>
        <w:t xml:space="preserve"> been certified as </w:t>
      </w:r>
      <w:r w:rsidR="00C758FE">
        <w:rPr>
          <w:rFonts w:ascii="Times New Roman" w:hAnsi="Times New Roman" w:cs="Times New Roman"/>
          <w:bCs/>
          <w:color w:val="000000"/>
        </w:rPr>
        <w:t>‘</w:t>
      </w:r>
      <w:r w:rsidR="00BD7941" w:rsidRPr="007776F3">
        <w:rPr>
          <w:rFonts w:ascii="Times New Roman" w:hAnsi="Times New Roman" w:cs="Times New Roman"/>
          <w:bCs/>
          <w:color w:val="000000"/>
        </w:rPr>
        <w:t>conflict free</w:t>
      </w:r>
      <w:r w:rsidR="00C758FE">
        <w:rPr>
          <w:rFonts w:ascii="Times New Roman" w:hAnsi="Times New Roman" w:cs="Times New Roman"/>
          <w:bCs/>
          <w:color w:val="000000"/>
        </w:rPr>
        <w:t>’</w:t>
      </w:r>
      <w:r w:rsidR="00BD7941" w:rsidRPr="007776F3">
        <w:rPr>
          <w:rFonts w:ascii="Times New Roman" w:hAnsi="Times New Roman" w:cs="Times New Roman"/>
          <w:bCs/>
          <w:color w:val="000000"/>
        </w:rPr>
        <w:t>, upon considering the future procurement of electronic device</w:t>
      </w:r>
      <w:r w:rsidR="00007A09" w:rsidRPr="007776F3">
        <w:rPr>
          <w:rFonts w:ascii="Times New Roman" w:hAnsi="Times New Roman" w:cs="Times New Roman"/>
          <w:bCs/>
          <w:color w:val="000000"/>
        </w:rPr>
        <w:t>s</w:t>
      </w:r>
      <w:r w:rsidR="00BD7941" w:rsidRPr="007776F3">
        <w:rPr>
          <w:rFonts w:ascii="Times New Roman" w:hAnsi="Times New Roman" w:cs="Times New Roman"/>
          <w:bCs/>
          <w:color w:val="000000"/>
        </w:rPr>
        <w:t xml:space="preserve">, once commercially available. </w:t>
      </w:r>
      <w:r w:rsidR="00BD7941" w:rsidRPr="007776F3">
        <w:rPr>
          <w:rFonts w:ascii="Times New Roman" w:hAnsi="Times New Roman" w:cs="Times New Roman"/>
          <w:bCs/>
          <w:color w:val="000000"/>
        </w:rPr>
        <w:tab/>
      </w:r>
    </w:p>
    <w:p w:rsidR="00CE122F" w:rsidRPr="007776F3" w:rsidRDefault="00CE122F" w:rsidP="00BD7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bCs/>
          <w:color w:val="000000"/>
        </w:rPr>
      </w:pPr>
    </w:p>
    <w:p w:rsidR="00BD7941" w:rsidRPr="007776F3" w:rsidRDefault="00CE122F" w:rsidP="00BD794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New Roman" w:hAnsi="Times New Roman" w:cs="Times New Roman"/>
          <w:color w:val="000000"/>
        </w:rPr>
      </w:pPr>
      <w:r w:rsidRPr="007776F3">
        <w:rPr>
          <w:rFonts w:ascii="Times New Roman" w:hAnsi="Times New Roman" w:cs="Times New Roman"/>
          <w:bCs/>
          <w:color w:val="000000"/>
        </w:rPr>
        <w:t xml:space="preserve">To call for the University to </w:t>
      </w:r>
      <w:r w:rsidR="00BD7941" w:rsidRPr="007776F3">
        <w:rPr>
          <w:rFonts w:ascii="Times New Roman" w:hAnsi="Times New Roman" w:cs="Times New Roman"/>
          <w:color w:val="000000"/>
        </w:rPr>
        <w:t xml:space="preserve">express a strong commitment to purchasing electronic products </w:t>
      </w:r>
      <w:r w:rsidR="00CD4175" w:rsidRPr="007776F3">
        <w:rPr>
          <w:rFonts w:ascii="Times New Roman" w:hAnsi="Times New Roman" w:cs="Times New Roman"/>
          <w:color w:val="000000"/>
        </w:rPr>
        <w:t xml:space="preserve">from companies </w:t>
      </w:r>
      <w:r w:rsidR="00BD7941" w:rsidRPr="007776F3">
        <w:rPr>
          <w:rFonts w:ascii="Times New Roman" w:hAnsi="Times New Roman" w:cs="Times New Roman"/>
          <w:color w:val="000000"/>
        </w:rPr>
        <w:t xml:space="preserve">that respect and promote human rights throughout the products’ lifecycle including the mineral extraction and trading phases. </w:t>
      </w:r>
    </w:p>
    <w:p w:rsidR="00BD7941" w:rsidRPr="007776F3" w:rsidRDefault="00BD7941" w:rsidP="00BD7941">
      <w:pPr>
        <w:rPr>
          <w:rFonts w:ascii="Times New Roman" w:hAnsi="Times New Roman" w:cs="Times New Roman"/>
        </w:rPr>
      </w:pPr>
    </w:p>
    <w:p w:rsidR="00BD7941" w:rsidRPr="007776F3" w:rsidRDefault="00CE122F" w:rsidP="00BD7941">
      <w:pPr>
        <w:autoSpaceDE w:val="0"/>
        <w:autoSpaceDN w:val="0"/>
        <w:adjustRightInd w:val="0"/>
        <w:rPr>
          <w:rFonts w:ascii="Times New Roman" w:hAnsi="Times New Roman" w:cs="Times New Roman"/>
        </w:rPr>
      </w:pPr>
      <w:r w:rsidRPr="007776F3">
        <w:rPr>
          <w:rFonts w:ascii="Times New Roman" w:hAnsi="Times New Roman" w:cs="Times New Roman"/>
        </w:rPr>
        <w:t xml:space="preserve">To call for the </w:t>
      </w:r>
      <w:r w:rsidR="00BD7941" w:rsidRPr="007776F3">
        <w:rPr>
          <w:rFonts w:ascii="Times New Roman" w:hAnsi="Times New Roman" w:cs="Times New Roman"/>
        </w:rPr>
        <w:t>Universi</w:t>
      </w:r>
      <w:r w:rsidR="00AF6252" w:rsidRPr="007776F3">
        <w:rPr>
          <w:rFonts w:ascii="Times New Roman" w:hAnsi="Times New Roman" w:cs="Times New Roman"/>
        </w:rPr>
        <w:t xml:space="preserve">ty </w:t>
      </w:r>
      <w:r w:rsidRPr="007776F3">
        <w:rPr>
          <w:rFonts w:ascii="Times New Roman" w:hAnsi="Times New Roman" w:cs="Times New Roman"/>
        </w:rPr>
        <w:t xml:space="preserve">to </w:t>
      </w:r>
      <w:r w:rsidR="00AF6252" w:rsidRPr="007776F3">
        <w:rPr>
          <w:rFonts w:ascii="Times New Roman" w:hAnsi="Times New Roman" w:cs="Times New Roman"/>
        </w:rPr>
        <w:t xml:space="preserve">issue </w:t>
      </w:r>
      <w:r w:rsidR="00CD4175" w:rsidRPr="007776F3">
        <w:rPr>
          <w:rFonts w:ascii="Times New Roman" w:hAnsi="Times New Roman" w:cs="Times New Roman"/>
          <w:color w:val="262626"/>
        </w:rPr>
        <w:t>formal letters of inquiry to contracted electronics suppliers</w:t>
      </w:r>
      <w:r w:rsidR="00AF6252" w:rsidRPr="007776F3">
        <w:rPr>
          <w:rFonts w:ascii="Times New Roman" w:hAnsi="Times New Roman" w:cs="Times New Roman"/>
          <w:color w:val="262626"/>
        </w:rPr>
        <w:t xml:space="preserve"> </w:t>
      </w:r>
      <w:r w:rsidR="00CD4175" w:rsidRPr="007776F3">
        <w:rPr>
          <w:rFonts w:ascii="Times New Roman" w:hAnsi="Times New Roman" w:cs="Times New Roman"/>
          <w:color w:val="262626"/>
        </w:rPr>
        <w:t>on the status of company efforts to address mineral supply chain transparency and accountability.</w:t>
      </w:r>
    </w:p>
    <w:p w:rsidR="00BD7941" w:rsidRPr="007776F3" w:rsidRDefault="00BD7941" w:rsidP="00BD7941">
      <w:pPr>
        <w:autoSpaceDE w:val="0"/>
        <w:autoSpaceDN w:val="0"/>
        <w:adjustRightInd w:val="0"/>
        <w:rPr>
          <w:rFonts w:ascii="Times New Roman" w:hAnsi="Times New Roman" w:cs="Times New Roman"/>
        </w:rPr>
      </w:pPr>
    </w:p>
    <w:p w:rsidR="00BD7941" w:rsidRPr="007776F3" w:rsidRDefault="00AF6252" w:rsidP="00BD7941">
      <w:pPr>
        <w:autoSpaceDE w:val="0"/>
        <w:autoSpaceDN w:val="0"/>
        <w:adjustRightInd w:val="0"/>
        <w:rPr>
          <w:rFonts w:ascii="Times New Roman" w:hAnsi="Times New Roman" w:cs="Times New Roman"/>
        </w:rPr>
      </w:pPr>
      <w:r w:rsidRPr="007776F3">
        <w:rPr>
          <w:rFonts w:ascii="Times New Roman" w:hAnsi="Times New Roman" w:cs="Times New Roman"/>
        </w:rPr>
        <w:t>Attempts to address these issues of transparency and accountability should pay heed to these guidelines, developed by the University of Pennsylvania</w:t>
      </w:r>
      <w:r w:rsidR="009A7152" w:rsidRPr="007776F3">
        <w:rPr>
          <w:rFonts w:ascii="Times New Roman" w:hAnsi="Times New Roman" w:cs="Times New Roman"/>
        </w:rPr>
        <w:t xml:space="preserve"> Conflict-Free Campus Initiative</w:t>
      </w:r>
      <w:r w:rsidRPr="007776F3">
        <w:rPr>
          <w:rFonts w:ascii="Times New Roman" w:hAnsi="Times New Roman" w:cs="Times New Roman"/>
        </w:rPr>
        <w:t xml:space="preserve">, </w:t>
      </w:r>
      <w:r w:rsidR="00BD7941" w:rsidRPr="007776F3">
        <w:rPr>
          <w:rFonts w:ascii="Times New Roman" w:hAnsi="Times New Roman" w:cs="Times New Roman"/>
        </w:rPr>
        <w:t>instruct</w:t>
      </w:r>
      <w:r w:rsidRPr="007776F3">
        <w:rPr>
          <w:rFonts w:ascii="Times New Roman" w:hAnsi="Times New Roman" w:cs="Times New Roman"/>
        </w:rPr>
        <w:t>ing</w:t>
      </w:r>
      <w:r w:rsidR="00BD7941" w:rsidRPr="007776F3">
        <w:rPr>
          <w:rFonts w:ascii="Times New Roman" w:hAnsi="Times New Roman" w:cs="Times New Roman"/>
        </w:rPr>
        <w:t xml:space="preserve"> companies to:</w:t>
      </w:r>
    </w:p>
    <w:p w:rsidR="00BD7941" w:rsidRPr="007776F3" w:rsidRDefault="00BD7941" w:rsidP="00BD7941">
      <w:pPr>
        <w:autoSpaceDE w:val="0"/>
        <w:autoSpaceDN w:val="0"/>
        <w:adjustRightInd w:val="0"/>
        <w:rPr>
          <w:rFonts w:ascii="Times New Roman" w:hAnsi="Times New Roman" w:cs="Times New Roman"/>
        </w:rPr>
      </w:pPr>
    </w:p>
    <w:p w:rsidR="00BD7941" w:rsidRPr="007776F3" w:rsidRDefault="00BD7941" w:rsidP="00BD79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776F3">
        <w:rPr>
          <w:rFonts w:ascii="Times New Roman" w:hAnsi="Times New Roman" w:cs="Times New Roman"/>
          <w:sz w:val="24"/>
          <w:szCs w:val="24"/>
        </w:rPr>
        <w:t>Strengthen company management systems (including establishing and distributing a supply chain policy);</w:t>
      </w:r>
    </w:p>
    <w:p w:rsidR="00BD7941" w:rsidRPr="007776F3" w:rsidRDefault="00BD7941" w:rsidP="00BD79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776F3">
        <w:rPr>
          <w:rFonts w:ascii="Times New Roman" w:hAnsi="Times New Roman" w:cs="Times New Roman"/>
          <w:sz w:val="24"/>
          <w:szCs w:val="24"/>
        </w:rPr>
        <w:t>Identify and assess risks in the supply chain;</w:t>
      </w:r>
    </w:p>
    <w:p w:rsidR="00BD7941" w:rsidRPr="007776F3" w:rsidRDefault="00BD7941" w:rsidP="00BD79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776F3">
        <w:rPr>
          <w:rFonts w:ascii="Times New Roman" w:hAnsi="Times New Roman" w:cs="Times New Roman"/>
          <w:sz w:val="24"/>
          <w:szCs w:val="24"/>
        </w:rPr>
        <w:t>Design and implement a strategy to respond to identified risks;</w:t>
      </w:r>
    </w:p>
    <w:p w:rsidR="00BD7941" w:rsidRPr="007776F3" w:rsidRDefault="00BD7941" w:rsidP="00BD79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776F3">
        <w:rPr>
          <w:rFonts w:ascii="Times New Roman" w:hAnsi="Times New Roman" w:cs="Times New Roman"/>
          <w:sz w:val="24"/>
          <w:szCs w:val="24"/>
        </w:rPr>
        <w:t>Ensure independent third-party audits of supply chain due diligence at identified points in the supply chain;</w:t>
      </w:r>
    </w:p>
    <w:p w:rsidR="00BD7941" w:rsidRPr="007776F3" w:rsidRDefault="00BD7941" w:rsidP="00BD7941">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7776F3">
        <w:rPr>
          <w:rFonts w:ascii="Times New Roman" w:hAnsi="Times New Roman" w:cs="Times New Roman"/>
          <w:sz w:val="24"/>
          <w:szCs w:val="24"/>
        </w:rPr>
        <w:t>Disclose publicly supply chain due diligence and findings.</w:t>
      </w:r>
    </w:p>
    <w:p w:rsidR="00BD7941" w:rsidRPr="007776F3" w:rsidRDefault="00BD7941" w:rsidP="00BD7941">
      <w:pPr>
        <w:autoSpaceDE w:val="0"/>
        <w:autoSpaceDN w:val="0"/>
        <w:adjustRightInd w:val="0"/>
        <w:ind w:left="720"/>
        <w:rPr>
          <w:rFonts w:ascii="Times New Roman" w:hAnsi="Times New Roman" w:cs="Times New Roman"/>
        </w:rPr>
      </w:pPr>
    </w:p>
    <w:p w:rsidR="00BD7941" w:rsidRPr="007776F3" w:rsidRDefault="00BD7941" w:rsidP="00BD7941">
      <w:pPr>
        <w:autoSpaceDE w:val="0"/>
        <w:autoSpaceDN w:val="0"/>
        <w:adjustRightInd w:val="0"/>
        <w:rPr>
          <w:rFonts w:ascii="Times New Roman" w:hAnsi="Times New Roman" w:cs="Times New Roman"/>
        </w:rPr>
      </w:pPr>
      <w:r w:rsidRPr="007776F3">
        <w:rPr>
          <w:rFonts w:ascii="Times New Roman" w:hAnsi="Times New Roman" w:cs="Times New Roman"/>
        </w:rPr>
        <w:t xml:space="preserve">If these approaches fail to bring change in a reasonable amount of time, </w:t>
      </w:r>
      <w:r w:rsidR="008761D7" w:rsidRPr="007776F3">
        <w:rPr>
          <w:rFonts w:ascii="Times New Roman" w:hAnsi="Times New Roman" w:cs="Times New Roman"/>
        </w:rPr>
        <w:t>the University</w:t>
      </w:r>
      <w:r w:rsidRPr="007776F3">
        <w:rPr>
          <w:rFonts w:ascii="Times New Roman" w:hAnsi="Times New Roman" w:cs="Times New Roman"/>
        </w:rPr>
        <w:t xml:space="preserve"> should give purchasing preference to compliant companies as well as consider not renewing contracts and divesting from non-compliant ones.</w:t>
      </w:r>
    </w:p>
    <w:p w:rsidR="006E353C" w:rsidRPr="007776F3" w:rsidRDefault="006E353C" w:rsidP="00BD7941">
      <w:pPr>
        <w:autoSpaceDE w:val="0"/>
        <w:autoSpaceDN w:val="0"/>
        <w:adjustRightInd w:val="0"/>
        <w:rPr>
          <w:rFonts w:ascii="Times New Roman" w:hAnsi="Times New Roman" w:cs="Times New Roman"/>
        </w:rPr>
      </w:pPr>
    </w:p>
    <w:p w:rsidR="006E353C" w:rsidRPr="007776F3" w:rsidRDefault="006E353C" w:rsidP="007776F3">
      <w:pPr>
        <w:autoSpaceDE w:val="0"/>
        <w:autoSpaceDN w:val="0"/>
        <w:adjustRightInd w:val="0"/>
        <w:rPr>
          <w:rFonts w:ascii="Times New Roman" w:hAnsi="Times New Roman" w:cs="Times New Roman"/>
        </w:rPr>
      </w:pPr>
      <w:proofErr w:type="gramStart"/>
      <w:r w:rsidRPr="007776F3">
        <w:rPr>
          <w:rFonts w:ascii="Times New Roman" w:hAnsi="Times New Roman" w:cs="Times New Roman"/>
        </w:rPr>
        <w:t>To mandate the Students’ Association to do all of the above in their sourcing of electronics.</w:t>
      </w:r>
      <w:proofErr w:type="gramEnd"/>
    </w:p>
    <w:p w:rsidR="006E353C" w:rsidRPr="007776F3" w:rsidRDefault="006E353C" w:rsidP="00BD7941">
      <w:pPr>
        <w:rPr>
          <w:rFonts w:ascii="Times New Roman" w:hAnsi="Times New Roman" w:cs="Times New Roman"/>
        </w:rPr>
      </w:pPr>
    </w:p>
    <w:p w:rsidR="006E353C" w:rsidRPr="007776F3" w:rsidRDefault="00FB092F" w:rsidP="00BD7941">
      <w:pPr>
        <w:rPr>
          <w:rFonts w:ascii="Times New Roman" w:hAnsi="Times New Roman" w:cs="Times New Roman"/>
          <w:b/>
        </w:rPr>
      </w:pPr>
      <w:r w:rsidRPr="007776F3">
        <w:rPr>
          <w:rFonts w:ascii="Times New Roman" w:hAnsi="Times New Roman" w:cs="Times New Roman"/>
          <w:b/>
        </w:rPr>
        <w:t>Proposed</w:t>
      </w:r>
      <w:r w:rsidR="006E353C" w:rsidRPr="007776F3">
        <w:rPr>
          <w:rFonts w:ascii="Times New Roman" w:hAnsi="Times New Roman" w:cs="Times New Roman"/>
          <w:b/>
        </w:rPr>
        <w:t xml:space="preserve"> by </w:t>
      </w:r>
      <w:r w:rsidR="008761D7" w:rsidRPr="007776F3">
        <w:rPr>
          <w:rFonts w:ascii="Times New Roman" w:hAnsi="Times New Roman" w:cs="Times New Roman"/>
          <w:b/>
        </w:rPr>
        <w:t>Glasgow University Amnesty International</w:t>
      </w:r>
    </w:p>
    <w:p w:rsidR="00FB092F" w:rsidRPr="007776F3" w:rsidRDefault="00FB092F" w:rsidP="00BD7941">
      <w:pPr>
        <w:rPr>
          <w:rFonts w:ascii="Times New Roman" w:hAnsi="Times New Roman" w:cs="Times New Roman"/>
          <w:b/>
        </w:rPr>
      </w:pPr>
    </w:p>
    <w:p w:rsidR="002037AB" w:rsidRPr="007776F3" w:rsidRDefault="00FB092F" w:rsidP="00BD7941">
      <w:pPr>
        <w:rPr>
          <w:rFonts w:ascii="Times New Roman" w:hAnsi="Times New Roman" w:cs="Times New Roman"/>
        </w:rPr>
      </w:pPr>
      <w:r w:rsidRPr="007776F3">
        <w:rPr>
          <w:rFonts w:ascii="Times New Roman" w:hAnsi="Times New Roman" w:cs="Times New Roman"/>
        </w:rPr>
        <w:t xml:space="preserve">Supported by: </w:t>
      </w:r>
    </w:p>
    <w:p w:rsidR="006210E3" w:rsidRPr="007776F3" w:rsidRDefault="006210E3" w:rsidP="00BD7941">
      <w:pPr>
        <w:rPr>
          <w:rFonts w:ascii="Times New Roman" w:hAnsi="Times New Roman" w:cs="Times New Roman"/>
        </w:rPr>
      </w:pPr>
      <w:r>
        <w:rPr>
          <w:rFonts w:ascii="Times New Roman" w:hAnsi="Times New Roman" w:cs="Times New Roman"/>
        </w:rPr>
        <w:t xml:space="preserve">Amnesty International UK </w:t>
      </w:r>
    </w:p>
    <w:p w:rsidR="002037AB" w:rsidRPr="007776F3" w:rsidRDefault="00FB092F" w:rsidP="00BD7941">
      <w:pPr>
        <w:rPr>
          <w:rFonts w:ascii="Times New Roman" w:hAnsi="Times New Roman" w:cs="Times New Roman"/>
        </w:rPr>
      </w:pPr>
      <w:r w:rsidRPr="007776F3">
        <w:rPr>
          <w:rFonts w:ascii="Times New Roman" w:hAnsi="Times New Roman" w:cs="Times New Roman"/>
        </w:rPr>
        <w:t>St</w:t>
      </w:r>
      <w:r w:rsidR="00841CFB" w:rsidRPr="007776F3">
        <w:rPr>
          <w:rFonts w:ascii="Times New Roman" w:hAnsi="Times New Roman" w:cs="Times New Roman"/>
        </w:rPr>
        <w:t>.</w:t>
      </w:r>
      <w:r w:rsidRPr="007776F3">
        <w:rPr>
          <w:rFonts w:ascii="Times New Roman" w:hAnsi="Times New Roman" w:cs="Times New Roman"/>
        </w:rPr>
        <w:t xml:space="preserve"> Andrews Coalition for a Conflict Free Campu</w:t>
      </w:r>
      <w:r w:rsidR="002037AB" w:rsidRPr="007776F3">
        <w:rPr>
          <w:rFonts w:ascii="Times New Roman" w:hAnsi="Times New Roman" w:cs="Times New Roman"/>
        </w:rPr>
        <w:t>s</w:t>
      </w:r>
    </w:p>
    <w:p w:rsidR="002037AB" w:rsidRPr="007776F3" w:rsidRDefault="002037AB" w:rsidP="00BD7941">
      <w:pPr>
        <w:rPr>
          <w:rFonts w:ascii="Times New Roman" w:hAnsi="Times New Roman" w:cs="Times New Roman"/>
        </w:rPr>
      </w:pPr>
      <w:r w:rsidRPr="007776F3">
        <w:rPr>
          <w:rFonts w:ascii="Times New Roman" w:hAnsi="Times New Roman" w:cs="Times New Roman"/>
        </w:rPr>
        <w:t xml:space="preserve">Enough </w:t>
      </w:r>
      <w:proofErr w:type="gramStart"/>
      <w:r w:rsidRPr="007776F3">
        <w:rPr>
          <w:rFonts w:ascii="Times New Roman" w:hAnsi="Times New Roman" w:cs="Times New Roman"/>
        </w:rPr>
        <w:t>Project</w:t>
      </w:r>
      <w:proofErr w:type="gramEnd"/>
    </w:p>
    <w:p w:rsidR="002037AB" w:rsidRPr="007776F3" w:rsidRDefault="002037AB" w:rsidP="00BD7941">
      <w:pPr>
        <w:rPr>
          <w:rFonts w:ascii="Times New Roman" w:hAnsi="Times New Roman" w:cs="Times New Roman"/>
        </w:rPr>
      </w:pPr>
      <w:r w:rsidRPr="007776F3">
        <w:rPr>
          <w:rFonts w:ascii="Times New Roman" w:hAnsi="Times New Roman" w:cs="Times New Roman"/>
        </w:rPr>
        <w:t>STAND</w:t>
      </w:r>
    </w:p>
    <w:p w:rsidR="002037AB" w:rsidRPr="007776F3" w:rsidRDefault="002037AB" w:rsidP="00BD7941">
      <w:pPr>
        <w:rPr>
          <w:rFonts w:ascii="Times New Roman" w:hAnsi="Times New Roman" w:cs="Times New Roman"/>
        </w:rPr>
      </w:pPr>
    </w:p>
    <w:p w:rsidR="006E353C" w:rsidRPr="007776F3" w:rsidRDefault="006E353C" w:rsidP="00BD7941">
      <w:pPr>
        <w:rPr>
          <w:rFonts w:ascii="Times New Roman" w:hAnsi="Times New Roman" w:cs="Times New Roman"/>
        </w:rPr>
      </w:pPr>
    </w:p>
    <w:sectPr w:rsidR="006E353C" w:rsidRPr="007776F3" w:rsidSect="00E25770">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47B" w:rsidRDefault="008E147B" w:rsidP="00F232C2">
      <w:r>
        <w:separator/>
      </w:r>
    </w:p>
  </w:endnote>
  <w:endnote w:type="continuationSeparator" w:id="0">
    <w:p w:rsidR="008E147B" w:rsidRDefault="008E147B" w:rsidP="00F232C2">
      <w:r>
        <w:continuationSeparator/>
      </w:r>
    </w:p>
  </w:endnote>
</w:endnotes>
</file>

<file path=word/fontTable.xml><?xml version="1.0" encoding="utf-8"?>
<w:fonts xmlns:r="http://schemas.openxmlformats.org/officeDocument/2006/relationships" xmlns:w="http://schemas.openxmlformats.org/wordprocessingml/2006/main">
  <w:font w:name="Lucida Grande">
    <w:altName w:val="Courier New"/>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47B" w:rsidRDefault="008E147B" w:rsidP="00F232C2">
      <w:r>
        <w:separator/>
      </w:r>
    </w:p>
  </w:footnote>
  <w:footnote w:type="continuationSeparator" w:id="0">
    <w:p w:rsidR="008E147B" w:rsidRDefault="008E147B" w:rsidP="00F232C2">
      <w:r>
        <w:continuationSeparator/>
      </w:r>
    </w:p>
  </w:footnote>
  <w:footnote w:id="1">
    <w:p w:rsidR="009A7152" w:rsidRPr="004A2069" w:rsidRDefault="009A7152" w:rsidP="00F232C2">
      <w:pPr>
        <w:pStyle w:val="FootnoteText1"/>
        <w:rPr>
          <w:rFonts w:ascii="Times New Roman" w:eastAsia="Times New Roman" w:hAnsi="Times New Roman"/>
          <w:color w:val="auto"/>
          <w:sz w:val="18"/>
          <w:szCs w:val="18"/>
        </w:rPr>
      </w:pPr>
      <w:r w:rsidRPr="004A2069">
        <w:rPr>
          <w:rStyle w:val="FootnoteReference1"/>
          <w:rFonts w:ascii="Times New Roman" w:hAnsi="Times New Roman"/>
          <w:sz w:val="18"/>
          <w:szCs w:val="18"/>
        </w:rPr>
        <w:footnoteRef/>
      </w:r>
      <w:r w:rsidRPr="004A2069">
        <w:rPr>
          <w:rFonts w:ascii="Times New Roman" w:eastAsia="Times New Roman" w:hAnsi="Times New Roman"/>
          <w:color w:val="auto"/>
          <w:sz w:val="18"/>
          <w:szCs w:val="18"/>
        </w:rPr>
        <w:t>http://www.europarl.europa.eu/sides/getDoc.do?type=TA&amp;reference=P7-TA-2010-0350&amp;language=EN</w:t>
      </w:r>
    </w:p>
  </w:footnote>
  <w:footnote w:id="2">
    <w:p w:rsidR="009A7152" w:rsidRPr="004A2069" w:rsidRDefault="009A7152" w:rsidP="00F232C2">
      <w:pPr>
        <w:pStyle w:val="FootnoteText1"/>
        <w:rPr>
          <w:rFonts w:ascii="Times New Roman" w:eastAsia="Times New Roman" w:hAnsi="Times New Roman"/>
          <w:color w:val="auto"/>
          <w:sz w:val="18"/>
          <w:szCs w:val="18"/>
        </w:rPr>
      </w:pPr>
      <w:r w:rsidRPr="004A2069">
        <w:rPr>
          <w:rStyle w:val="FootnoteReference1"/>
          <w:rFonts w:ascii="Times New Roman" w:hAnsi="Times New Roman"/>
          <w:sz w:val="18"/>
          <w:szCs w:val="18"/>
        </w:rPr>
        <w:footnoteRef/>
      </w:r>
      <w:r w:rsidRPr="004A2069">
        <w:rPr>
          <w:rFonts w:ascii="Times New Roman" w:eastAsia="Times New Roman" w:hAnsi="Times New Roman"/>
          <w:color w:val="auto"/>
          <w:sz w:val="18"/>
          <w:szCs w:val="18"/>
        </w:rPr>
        <w:t>http://www.publications.parliament.uk/pa/cm201012/cmselect/cmsctech/726/72607.htm</w:t>
      </w:r>
    </w:p>
  </w:footnote>
  <w:footnote w:id="3">
    <w:p w:rsidR="00B2295D" w:rsidRPr="00461B4A" w:rsidRDefault="00B2295D">
      <w:pPr>
        <w:pStyle w:val="FootnoteText"/>
        <w:rPr>
          <w:rFonts w:ascii="Times New Roman" w:hAnsi="Times New Roman" w:cs="Times New Roman"/>
          <w:sz w:val="18"/>
          <w:szCs w:val="18"/>
        </w:rPr>
      </w:pPr>
      <w:r w:rsidRPr="00461B4A">
        <w:rPr>
          <w:rStyle w:val="FootnoteReference"/>
          <w:rFonts w:ascii="Times New Roman" w:hAnsi="Times New Roman" w:cs="Times New Roman"/>
          <w:sz w:val="18"/>
          <w:szCs w:val="18"/>
        </w:rPr>
        <w:footnoteRef/>
      </w:r>
      <w:r w:rsidRPr="00461B4A">
        <w:rPr>
          <w:rFonts w:ascii="Times New Roman" w:hAnsi="Times New Roman" w:cs="Times New Roman"/>
          <w:sz w:val="18"/>
          <w:szCs w:val="18"/>
        </w:rPr>
        <w:t xml:space="preserve"> https://www.un.org/apps/news/story.asp?NewsID=47454&amp;Cr=democratic&amp;Cr1=congo</w:t>
      </w:r>
    </w:p>
  </w:footnote>
  <w:footnote w:id="4">
    <w:p w:rsidR="009A7152" w:rsidRPr="004A2069" w:rsidRDefault="009A7152">
      <w:pPr>
        <w:pStyle w:val="FootnoteText"/>
        <w:rPr>
          <w:rFonts w:ascii="Times New Roman" w:hAnsi="Times New Roman" w:cs="Times New Roman"/>
          <w:sz w:val="18"/>
          <w:szCs w:val="18"/>
        </w:rPr>
      </w:pPr>
      <w:r w:rsidRPr="004A2069">
        <w:rPr>
          <w:rStyle w:val="FootnoteReference"/>
          <w:rFonts w:ascii="Times New Roman" w:hAnsi="Times New Roman" w:cs="Times New Roman"/>
          <w:sz w:val="18"/>
          <w:szCs w:val="18"/>
        </w:rPr>
        <w:footnoteRef/>
      </w:r>
      <w:r w:rsidRPr="004A2069">
        <w:rPr>
          <w:rFonts w:ascii="Times New Roman" w:hAnsi="Times New Roman" w:cs="Times New Roman"/>
          <w:sz w:val="18"/>
          <w:szCs w:val="18"/>
        </w:rPr>
        <w:t xml:space="preserve"> http://www.rescue.org/special-reports/special-report-congo-y</w:t>
      </w:r>
    </w:p>
  </w:footnote>
  <w:footnote w:id="5">
    <w:p w:rsidR="009A7152" w:rsidRPr="004A2069" w:rsidRDefault="009A7152">
      <w:pPr>
        <w:pStyle w:val="FootnoteText"/>
        <w:rPr>
          <w:rFonts w:ascii="Times New Roman" w:hAnsi="Times New Roman" w:cs="Times New Roman"/>
          <w:sz w:val="18"/>
          <w:szCs w:val="18"/>
        </w:rPr>
      </w:pPr>
      <w:r w:rsidRPr="004A2069">
        <w:rPr>
          <w:rStyle w:val="FootnoteReference"/>
          <w:rFonts w:ascii="Times New Roman" w:hAnsi="Times New Roman" w:cs="Times New Roman"/>
          <w:sz w:val="18"/>
          <w:szCs w:val="18"/>
        </w:rPr>
        <w:footnoteRef/>
      </w:r>
      <w:r w:rsidRPr="004A2069">
        <w:rPr>
          <w:rFonts w:ascii="Times New Roman" w:hAnsi="Times New Roman" w:cs="Times New Roman"/>
          <w:sz w:val="18"/>
          <w:szCs w:val="18"/>
        </w:rPr>
        <w:t xml:space="preserve"> http://www.jww.org/conflictareas/congo/overview/conflict-minerals</w:t>
      </w:r>
    </w:p>
  </w:footnote>
  <w:footnote w:id="6">
    <w:p w:rsidR="009A7152" w:rsidRPr="004A2069" w:rsidRDefault="009A7152">
      <w:pPr>
        <w:pStyle w:val="FootnoteText"/>
        <w:rPr>
          <w:rFonts w:ascii="Times New Roman" w:hAnsi="Times New Roman" w:cs="Times New Roman"/>
          <w:sz w:val="18"/>
          <w:szCs w:val="18"/>
        </w:rPr>
      </w:pPr>
      <w:r w:rsidRPr="004A2069">
        <w:rPr>
          <w:rStyle w:val="FootnoteReference"/>
          <w:rFonts w:ascii="Times New Roman" w:hAnsi="Times New Roman" w:cs="Times New Roman"/>
          <w:sz w:val="18"/>
          <w:szCs w:val="18"/>
        </w:rPr>
        <w:footnoteRef/>
      </w:r>
      <w:r w:rsidRPr="0061250B">
        <w:rPr>
          <w:rFonts w:ascii="Times New Roman" w:hAnsi="Times New Roman" w:cs="Times New Roman"/>
          <w:sz w:val="18"/>
          <w:szCs w:val="18"/>
        </w:rPr>
        <w:t>http://banking.senate.gov/public/_files/070110_Dodd_Frank_Wall_Street_Reform_comprehensive_summary_Final.pdf</w:t>
      </w:r>
    </w:p>
  </w:footnote>
  <w:footnote w:id="7">
    <w:p w:rsidR="0061250B" w:rsidRPr="0061250B" w:rsidRDefault="0061250B">
      <w:pPr>
        <w:pStyle w:val="FootnoteText"/>
        <w:rPr>
          <w:rFonts w:ascii="Times New Roman" w:hAnsi="Times New Roman" w:cs="Times New Roman"/>
          <w:sz w:val="18"/>
          <w:szCs w:val="18"/>
        </w:rPr>
      </w:pPr>
      <w:r w:rsidRPr="0061250B">
        <w:rPr>
          <w:rStyle w:val="FootnoteReference"/>
          <w:rFonts w:ascii="Times New Roman" w:hAnsi="Times New Roman" w:cs="Times New Roman"/>
          <w:sz w:val="18"/>
          <w:szCs w:val="18"/>
        </w:rPr>
        <w:footnoteRef/>
      </w:r>
      <w:r w:rsidRPr="0061250B">
        <w:rPr>
          <w:rFonts w:ascii="Times New Roman" w:hAnsi="Times New Roman" w:cs="Times New Roman"/>
          <w:sz w:val="18"/>
          <w:szCs w:val="18"/>
        </w:rPr>
        <w:t xml:space="preserve"> http://trade.ec.europa.eu/doclib/docs/2014/march/tradoc_152227.pdf</w:t>
      </w:r>
    </w:p>
  </w:footnote>
  <w:footnote w:id="8">
    <w:p w:rsidR="009A7152" w:rsidRDefault="009A7152">
      <w:pPr>
        <w:pStyle w:val="FootnoteText"/>
      </w:pPr>
      <w:r w:rsidRPr="004A2069">
        <w:rPr>
          <w:rStyle w:val="FootnoteReference"/>
          <w:rFonts w:ascii="Times New Roman" w:hAnsi="Times New Roman" w:cs="Times New Roman"/>
          <w:sz w:val="18"/>
          <w:szCs w:val="18"/>
        </w:rPr>
        <w:footnoteRef/>
      </w:r>
      <w:r w:rsidRPr="004A2069">
        <w:rPr>
          <w:rFonts w:ascii="Times New Roman" w:hAnsi="Times New Roman" w:cs="Times New Roman"/>
          <w:sz w:val="18"/>
          <w:szCs w:val="18"/>
        </w:rPr>
        <w:t xml:space="preserve"> http://www.publications.parliament.uk/pa/cm201012/cmselect/cmsctech/726/72607.htm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894EE879"/>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1">
    <w:nsid w:val="00000008"/>
    <w:multiLevelType w:val="multilevel"/>
    <w:tmpl w:val="894EE87A"/>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2">
    <w:nsid w:val="00000009"/>
    <w:multiLevelType w:val="multilevel"/>
    <w:tmpl w:val="894EE87B"/>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3">
    <w:nsid w:val="0000000A"/>
    <w:multiLevelType w:val="multilevel"/>
    <w:tmpl w:val="894EE87C"/>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4">
    <w:nsid w:val="0000000B"/>
    <w:multiLevelType w:val="multilevel"/>
    <w:tmpl w:val="894EE87D"/>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5">
    <w:nsid w:val="0000000C"/>
    <w:multiLevelType w:val="multilevel"/>
    <w:tmpl w:val="894EE87E"/>
    <w:lvl w:ilvl="0">
      <w:start w:val="1"/>
      <w:numFmt w:val="bullet"/>
      <w:lvlText w:val="·"/>
      <w:lvlJc w:val="left"/>
      <w:pPr>
        <w:tabs>
          <w:tab w:val="num" w:pos="360"/>
        </w:tabs>
        <w:ind w:left="360" w:firstLine="360"/>
      </w:pPr>
      <w:rPr>
        <w:rFonts w:ascii="Lucida Grande" w:eastAsia="ヒラギノ角ゴ Pro W3" w:hAnsi="Symbol" w:hint="default"/>
        <w:color w:val="000000"/>
        <w:position w:val="0"/>
        <w:sz w:val="20"/>
      </w:rPr>
    </w:lvl>
    <w:lvl w:ilvl="1">
      <w:start w:val="1"/>
      <w:numFmt w:val="bullet"/>
      <w:lvlText w:val="o"/>
      <w:lvlJc w:val="left"/>
      <w:pPr>
        <w:tabs>
          <w:tab w:val="num" w:pos="360"/>
        </w:tabs>
        <w:ind w:left="360" w:firstLine="1080"/>
      </w:pPr>
      <w:rPr>
        <w:rFonts w:ascii="Courier New" w:eastAsia="ヒラギノ角ゴ Pro W3" w:hAnsi="Courier New" w:cs="Times New Roman" w:hint="default"/>
        <w:color w:val="000000"/>
        <w:position w:val="0"/>
        <w:sz w:val="20"/>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0"/>
      </w:rPr>
    </w:lvl>
    <w:lvl w:ilvl="3">
      <w:start w:val="1"/>
      <w:numFmt w:val="bullet"/>
      <w:lvlText w:val=""/>
      <w:lvlJc w:val="left"/>
      <w:pPr>
        <w:tabs>
          <w:tab w:val="num" w:pos="360"/>
        </w:tabs>
        <w:ind w:left="360" w:firstLine="2520"/>
      </w:pPr>
      <w:rPr>
        <w:rFonts w:ascii="Wingdings" w:eastAsia="ヒラギノ角ゴ Pro W3" w:hAnsi="Wingdings" w:hint="default"/>
        <w:color w:val="000000"/>
        <w:position w:val="0"/>
        <w:sz w:val="20"/>
      </w:rPr>
    </w:lvl>
    <w:lvl w:ilvl="4">
      <w:start w:val="1"/>
      <w:numFmt w:val="bullet"/>
      <w:lvlText w:val=""/>
      <w:lvlJc w:val="left"/>
      <w:pPr>
        <w:tabs>
          <w:tab w:val="num" w:pos="360"/>
        </w:tabs>
        <w:ind w:left="360" w:firstLine="3240"/>
      </w:pPr>
      <w:rPr>
        <w:rFonts w:ascii="Wingdings" w:eastAsia="ヒラギノ角ゴ Pro W3" w:hAnsi="Wingdings" w:hint="default"/>
        <w:color w:val="000000"/>
        <w:position w:val="0"/>
        <w:sz w:val="20"/>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0"/>
      </w:rPr>
    </w:lvl>
    <w:lvl w:ilvl="6">
      <w:start w:val="1"/>
      <w:numFmt w:val="bullet"/>
      <w:lvlText w:val=""/>
      <w:lvlJc w:val="left"/>
      <w:pPr>
        <w:tabs>
          <w:tab w:val="num" w:pos="360"/>
        </w:tabs>
        <w:ind w:left="360" w:firstLine="4680"/>
      </w:pPr>
      <w:rPr>
        <w:rFonts w:ascii="Wingdings" w:eastAsia="ヒラギノ角ゴ Pro W3" w:hAnsi="Wingdings" w:hint="default"/>
        <w:color w:val="000000"/>
        <w:position w:val="0"/>
        <w:sz w:val="20"/>
      </w:rPr>
    </w:lvl>
    <w:lvl w:ilvl="7">
      <w:start w:val="1"/>
      <w:numFmt w:val="bullet"/>
      <w:lvlText w:val=""/>
      <w:lvlJc w:val="left"/>
      <w:pPr>
        <w:tabs>
          <w:tab w:val="num" w:pos="360"/>
        </w:tabs>
        <w:ind w:left="360" w:firstLine="5400"/>
      </w:pPr>
      <w:rPr>
        <w:rFonts w:ascii="Wingdings" w:eastAsia="ヒラギノ角ゴ Pro W3" w:hAnsi="Wingdings" w:hint="default"/>
        <w:color w:val="000000"/>
        <w:position w:val="0"/>
        <w:sz w:val="20"/>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0"/>
      </w:rPr>
    </w:lvl>
  </w:abstractNum>
  <w:abstractNum w:abstractNumId="6">
    <w:nsid w:val="11896139"/>
    <w:multiLevelType w:val="hybridMultilevel"/>
    <w:tmpl w:val="42669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E3E7AE3"/>
    <w:multiLevelType w:val="hybridMultilevel"/>
    <w:tmpl w:val="6B0E5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B7245"/>
    <w:multiLevelType w:val="hybridMultilevel"/>
    <w:tmpl w:val="13028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AC6419C"/>
    <w:multiLevelType w:val="hybridMultilevel"/>
    <w:tmpl w:val="DB8406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0"/>
  </w:num>
  <w:num w:numId="3">
    <w:abstractNumId w:val="1"/>
  </w:num>
  <w:num w:numId="4">
    <w:abstractNumId w:val="2"/>
  </w:num>
  <w:num w:numId="5">
    <w:abstractNumId w:val="3"/>
  </w:num>
  <w:num w:numId="6">
    <w:abstractNumId w:val="4"/>
  </w:num>
  <w:num w:numId="7">
    <w:abstractNumId w:val="5"/>
  </w:num>
  <w:num w:numId="8">
    <w:abstractNumId w:val="7"/>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useFELayout/>
  </w:compat>
  <w:rsids>
    <w:rsidRoot w:val="00BD7941"/>
    <w:rsid w:val="00007A09"/>
    <w:rsid w:val="000837B2"/>
    <w:rsid w:val="00091184"/>
    <w:rsid w:val="00107319"/>
    <w:rsid w:val="001A74CC"/>
    <w:rsid w:val="001C1D98"/>
    <w:rsid w:val="002037AB"/>
    <w:rsid w:val="00267F43"/>
    <w:rsid w:val="00313EAF"/>
    <w:rsid w:val="003404C9"/>
    <w:rsid w:val="00346362"/>
    <w:rsid w:val="00357A25"/>
    <w:rsid w:val="003A2126"/>
    <w:rsid w:val="003E7BA0"/>
    <w:rsid w:val="00461B4A"/>
    <w:rsid w:val="004A2069"/>
    <w:rsid w:val="004A7485"/>
    <w:rsid w:val="004C24CE"/>
    <w:rsid w:val="004D4729"/>
    <w:rsid w:val="004E337D"/>
    <w:rsid w:val="00524622"/>
    <w:rsid w:val="0052665C"/>
    <w:rsid w:val="00531F10"/>
    <w:rsid w:val="0061250B"/>
    <w:rsid w:val="006210E3"/>
    <w:rsid w:val="00653B97"/>
    <w:rsid w:val="006E0D5C"/>
    <w:rsid w:val="006E353C"/>
    <w:rsid w:val="007034A9"/>
    <w:rsid w:val="007536F7"/>
    <w:rsid w:val="007776F3"/>
    <w:rsid w:val="00812BB8"/>
    <w:rsid w:val="008265FA"/>
    <w:rsid w:val="00841CFB"/>
    <w:rsid w:val="008761D7"/>
    <w:rsid w:val="008B325A"/>
    <w:rsid w:val="008E147B"/>
    <w:rsid w:val="009667DE"/>
    <w:rsid w:val="009A7152"/>
    <w:rsid w:val="009B5F70"/>
    <w:rsid w:val="009E58F9"/>
    <w:rsid w:val="00A22C59"/>
    <w:rsid w:val="00AF6252"/>
    <w:rsid w:val="00B2295D"/>
    <w:rsid w:val="00BD7941"/>
    <w:rsid w:val="00BF66A9"/>
    <w:rsid w:val="00C03E4B"/>
    <w:rsid w:val="00C758FE"/>
    <w:rsid w:val="00CD4175"/>
    <w:rsid w:val="00CE122F"/>
    <w:rsid w:val="00CE78D2"/>
    <w:rsid w:val="00D23DA2"/>
    <w:rsid w:val="00D5719F"/>
    <w:rsid w:val="00E25770"/>
    <w:rsid w:val="00F221BD"/>
    <w:rsid w:val="00F232C2"/>
    <w:rsid w:val="00FB092F"/>
    <w:rsid w:val="00FB6C24"/>
    <w:rsid w:val="00FD156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34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41"/>
    <w:pPr>
      <w:spacing w:after="200" w:line="276" w:lineRule="auto"/>
      <w:ind w:left="720"/>
      <w:contextualSpacing/>
    </w:pPr>
    <w:rPr>
      <w:sz w:val="22"/>
      <w:szCs w:val="22"/>
      <w:lang w:eastAsia="zh-CN"/>
    </w:rPr>
  </w:style>
  <w:style w:type="paragraph" w:customStyle="1" w:styleId="FootnoteText1">
    <w:name w:val="Footnote Text1"/>
    <w:rsid w:val="00F232C2"/>
    <w:rPr>
      <w:rFonts w:ascii="Lucida Grande" w:eastAsia="ヒラギノ角ゴ Pro W3" w:hAnsi="Lucida Grande" w:cs="Times New Roman"/>
      <w:color w:val="000000"/>
      <w:sz w:val="20"/>
      <w:szCs w:val="20"/>
      <w:lang w:val="en-GB" w:eastAsia="en-GB"/>
    </w:rPr>
  </w:style>
  <w:style w:type="character" w:customStyle="1" w:styleId="FootnoteReference1">
    <w:name w:val="Footnote Reference1"/>
    <w:rsid w:val="00F232C2"/>
    <w:rPr>
      <w:color w:val="000000"/>
      <w:sz w:val="22"/>
      <w:vertAlign w:val="superscript"/>
    </w:rPr>
  </w:style>
  <w:style w:type="character" w:styleId="Hyperlink">
    <w:name w:val="Hyperlink"/>
    <w:basedOn w:val="DefaultParagraphFont"/>
    <w:uiPriority w:val="99"/>
    <w:unhideWhenUsed/>
    <w:rsid w:val="00F232C2"/>
    <w:rPr>
      <w:color w:val="0000FF" w:themeColor="hyperlink"/>
      <w:u w:val="single"/>
    </w:rPr>
  </w:style>
  <w:style w:type="paragraph" w:styleId="FootnoteText">
    <w:name w:val="footnote text"/>
    <w:basedOn w:val="Normal"/>
    <w:link w:val="FootnoteTextChar"/>
    <w:uiPriority w:val="99"/>
    <w:unhideWhenUsed/>
    <w:rsid w:val="00812BB8"/>
  </w:style>
  <w:style w:type="character" w:customStyle="1" w:styleId="FootnoteTextChar">
    <w:name w:val="Footnote Text Char"/>
    <w:basedOn w:val="DefaultParagraphFont"/>
    <w:link w:val="FootnoteText"/>
    <w:uiPriority w:val="99"/>
    <w:rsid w:val="00812BB8"/>
  </w:style>
  <w:style w:type="character" w:styleId="FootnoteReference">
    <w:name w:val="footnote reference"/>
    <w:basedOn w:val="DefaultParagraphFont"/>
    <w:uiPriority w:val="99"/>
    <w:unhideWhenUsed/>
    <w:rsid w:val="00812BB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941"/>
    <w:pPr>
      <w:spacing w:after="200" w:line="276" w:lineRule="auto"/>
      <w:ind w:left="720"/>
      <w:contextualSpacing/>
    </w:pPr>
    <w:rPr>
      <w:sz w:val="22"/>
      <w:szCs w:val="22"/>
      <w:lang w:eastAsia="zh-CN"/>
    </w:rPr>
  </w:style>
  <w:style w:type="paragraph" w:customStyle="1" w:styleId="FootnoteText1">
    <w:name w:val="Footnote Text1"/>
    <w:rsid w:val="00F232C2"/>
    <w:rPr>
      <w:rFonts w:ascii="Lucida Grande" w:eastAsia="ヒラギノ角ゴ Pro W3" w:hAnsi="Lucida Grande" w:cs="Times New Roman"/>
      <w:color w:val="000000"/>
      <w:sz w:val="20"/>
      <w:szCs w:val="20"/>
      <w:lang w:val="en-GB" w:eastAsia="en-GB"/>
    </w:rPr>
  </w:style>
  <w:style w:type="character" w:customStyle="1" w:styleId="FootnoteReference1">
    <w:name w:val="Footnote Reference1"/>
    <w:rsid w:val="00F232C2"/>
    <w:rPr>
      <w:color w:val="000000"/>
      <w:sz w:val="22"/>
      <w:vertAlign w:val="superscript"/>
    </w:rPr>
  </w:style>
  <w:style w:type="character" w:styleId="Hyperlink">
    <w:name w:val="Hyperlink"/>
    <w:basedOn w:val="DefaultParagraphFont"/>
    <w:uiPriority w:val="99"/>
    <w:unhideWhenUsed/>
    <w:rsid w:val="00F232C2"/>
    <w:rPr>
      <w:color w:val="0000FF" w:themeColor="hyperlink"/>
      <w:u w:val="single"/>
    </w:rPr>
  </w:style>
  <w:style w:type="paragraph" w:styleId="FootnoteText">
    <w:name w:val="footnote text"/>
    <w:basedOn w:val="Normal"/>
    <w:link w:val="FootnoteTextChar"/>
    <w:uiPriority w:val="99"/>
    <w:unhideWhenUsed/>
    <w:rsid w:val="00812BB8"/>
  </w:style>
  <w:style w:type="character" w:customStyle="1" w:styleId="FootnoteTextChar">
    <w:name w:val="Footnote Text Char"/>
    <w:basedOn w:val="DefaultParagraphFont"/>
    <w:link w:val="FootnoteText"/>
    <w:uiPriority w:val="99"/>
    <w:rsid w:val="00812BB8"/>
  </w:style>
  <w:style w:type="character" w:styleId="FootnoteReference">
    <w:name w:val="footnote reference"/>
    <w:basedOn w:val="DefaultParagraphFont"/>
    <w:uiPriority w:val="99"/>
    <w:unhideWhenUsed/>
    <w:rsid w:val="00812BB8"/>
    <w:rPr>
      <w:vertAlign w:val="superscript"/>
    </w:rPr>
  </w:style>
</w:styles>
</file>

<file path=word/webSettings.xml><?xml version="1.0" encoding="utf-8"?>
<w:webSettings xmlns:r="http://schemas.openxmlformats.org/officeDocument/2006/relationships" xmlns:w="http://schemas.openxmlformats.org/wordprocessingml/2006/main">
  <w:divs>
    <w:div w:id="626544342">
      <w:bodyDiv w:val="1"/>
      <w:marLeft w:val="0"/>
      <w:marRight w:val="0"/>
      <w:marTop w:val="0"/>
      <w:marBottom w:val="0"/>
      <w:divBdr>
        <w:top w:val="none" w:sz="0" w:space="0" w:color="auto"/>
        <w:left w:val="none" w:sz="0" w:space="0" w:color="auto"/>
        <w:bottom w:val="none" w:sz="0" w:space="0" w:color="auto"/>
        <w:right w:val="none" w:sz="0" w:space="0" w:color="auto"/>
      </w:divBdr>
    </w:div>
    <w:div w:id="6562275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F0757F-2124-40A6-83A5-D3A25F4F9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3</Pages>
  <Words>940</Words>
  <Characters>5361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Bennett Collins</dc:creator>
  <cp:lastModifiedBy>Ruth</cp:lastModifiedBy>
  <cp:revision>15</cp:revision>
  <cp:lastPrinted>2013-02-05T11:57:00Z</cp:lastPrinted>
  <dcterms:created xsi:type="dcterms:W3CDTF">2012-11-24T22:45:00Z</dcterms:created>
  <dcterms:modified xsi:type="dcterms:W3CDTF">2014-04-02T15:11:00Z</dcterms:modified>
</cp:coreProperties>
</file>